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CED4E" w14:textId="2AA6C701" w:rsidR="00224B62" w:rsidRPr="004A62F2" w:rsidRDefault="00224B62" w:rsidP="00224B62">
      <w:pPr>
        <w:rPr>
          <w:rFonts w:ascii="Arial" w:hAnsi="Arial" w:cs="Arial"/>
          <w:b/>
          <w:color w:val="1F3864" w:themeColor="accent1" w:themeShade="80"/>
          <w:sz w:val="32"/>
          <w:szCs w:val="32"/>
        </w:rPr>
      </w:pPr>
      <w:bookmarkStart w:id="0" w:name="_GoBack"/>
      <w:bookmarkEnd w:id="0"/>
      <w:r w:rsidRPr="004A62F2">
        <w:rPr>
          <w:rFonts w:ascii="Arial" w:hAnsi="Arial" w:cs="Arial"/>
          <w:b/>
          <w:color w:val="1F3864" w:themeColor="accent1" w:themeShade="80"/>
          <w:sz w:val="32"/>
          <w:szCs w:val="32"/>
        </w:rPr>
        <w:t xml:space="preserve">How to Use This </w:t>
      </w:r>
      <w:r w:rsidR="005650BB">
        <w:rPr>
          <w:rFonts w:ascii="Arial" w:hAnsi="Arial" w:cs="Arial"/>
          <w:b/>
          <w:color w:val="1F3864" w:themeColor="accent1" w:themeShade="80"/>
          <w:sz w:val="32"/>
          <w:szCs w:val="32"/>
        </w:rPr>
        <w:t xml:space="preserve">Statistical Analysis Plan </w:t>
      </w:r>
      <w:r w:rsidRPr="004A62F2">
        <w:rPr>
          <w:rFonts w:ascii="Arial" w:hAnsi="Arial" w:cs="Arial"/>
          <w:b/>
          <w:color w:val="1F3864" w:themeColor="accent1" w:themeShade="80"/>
          <w:sz w:val="32"/>
          <w:szCs w:val="32"/>
        </w:rPr>
        <w:t>Template</w:t>
      </w:r>
    </w:p>
    <w:p w14:paraId="2D132D9C" w14:textId="2FC40FE6" w:rsidR="006D1C44" w:rsidRDefault="00546B08" w:rsidP="00224B62">
      <w:pPr>
        <w:rPr>
          <w:rFonts w:ascii="Arial" w:hAnsi="Arial" w:cs="Arial"/>
        </w:rPr>
      </w:pPr>
      <w:r>
        <w:rPr>
          <w:rFonts w:ascii="Arial" w:hAnsi="Arial" w:cs="Arial"/>
        </w:rPr>
        <w:t xml:space="preserve">This </w:t>
      </w:r>
      <w:r w:rsidR="00F05762">
        <w:rPr>
          <w:rFonts w:ascii="Arial" w:hAnsi="Arial" w:cs="Arial"/>
        </w:rPr>
        <w:t>Statistical Analysis Plan (</w:t>
      </w:r>
      <w:r>
        <w:rPr>
          <w:rFonts w:ascii="Arial" w:hAnsi="Arial" w:cs="Arial"/>
        </w:rPr>
        <w:t>SAP</w:t>
      </w:r>
      <w:r w:rsidR="00F05762">
        <w:rPr>
          <w:rFonts w:ascii="Arial" w:hAnsi="Arial" w:cs="Arial"/>
        </w:rPr>
        <w:t>)</w:t>
      </w:r>
      <w:r>
        <w:rPr>
          <w:rFonts w:ascii="Arial" w:hAnsi="Arial" w:cs="Arial"/>
        </w:rPr>
        <w:t xml:space="preserve"> template has</w:t>
      </w:r>
      <w:r w:rsidR="00F05762">
        <w:rPr>
          <w:rFonts w:ascii="Arial" w:hAnsi="Arial" w:cs="Arial"/>
        </w:rPr>
        <w:t xml:space="preserve"> been created by </w:t>
      </w:r>
      <w:r w:rsidR="00841398">
        <w:rPr>
          <w:rFonts w:ascii="Arial" w:hAnsi="Arial" w:cs="Arial"/>
        </w:rPr>
        <w:t xml:space="preserve">the </w:t>
      </w:r>
      <w:r w:rsidR="00F05762" w:rsidRPr="00F05762">
        <w:rPr>
          <w:rFonts w:ascii="Arial" w:hAnsi="Arial" w:cs="Arial"/>
        </w:rPr>
        <w:t>Ottawa Methods Centre</w:t>
      </w:r>
      <w:r w:rsidR="0017112E">
        <w:rPr>
          <w:rFonts w:ascii="Arial" w:hAnsi="Arial" w:cs="Arial"/>
        </w:rPr>
        <w:t xml:space="preserve"> (OMC)</w:t>
      </w:r>
      <w:r w:rsidR="00F05762">
        <w:rPr>
          <w:rFonts w:ascii="Arial" w:hAnsi="Arial" w:cs="Arial"/>
        </w:rPr>
        <w:t>,</w:t>
      </w:r>
      <w:r w:rsidR="00F05762" w:rsidRPr="00F05762">
        <w:rPr>
          <w:rFonts w:ascii="Arial" w:hAnsi="Arial" w:cs="Arial"/>
        </w:rPr>
        <w:t xml:space="preserve"> </w:t>
      </w:r>
      <w:r w:rsidR="00F05762">
        <w:rPr>
          <w:rFonts w:ascii="Arial" w:hAnsi="Arial" w:cs="Arial"/>
        </w:rPr>
        <w:t xml:space="preserve">drawing on the recommendations presented in the </w:t>
      </w:r>
      <w:hyperlink r:id="rId11" w:history="1">
        <w:r w:rsidR="00DD317F" w:rsidRPr="00D810C0">
          <w:rPr>
            <w:rStyle w:val="Hyperlink"/>
            <w:rFonts w:ascii="Arial" w:hAnsi="Arial" w:cs="Arial"/>
            <w:i/>
          </w:rPr>
          <w:t>Guidelines for the Content of Statistical Analysis Plans</w:t>
        </w:r>
        <w:r w:rsidR="004A62F2" w:rsidRPr="00D810C0">
          <w:rPr>
            <w:rStyle w:val="Hyperlink"/>
            <w:rFonts w:ascii="Arial" w:hAnsi="Arial" w:cs="Arial"/>
            <w:i/>
          </w:rPr>
          <w:t xml:space="preserve"> in Clinical Trials</w:t>
        </w:r>
      </w:hyperlink>
      <w:r w:rsidR="00224B62" w:rsidRPr="00224B62">
        <w:rPr>
          <w:rFonts w:ascii="Arial" w:hAnsi="Arial" w:cs="Arial"/>
        </w:rPr>
        <w:t xml:space="preserve"> </w:t>
      </w:r>
      <w:r w:rsidR="00B56CAB">
        <w:rPr>
          <w:rFonts w:ascii="Arial" w:hAnsi="Arial" w:cs="Arial"/>
        </w:rPr>
        <w:t>(</w:t>
      </w:r>
      <w:r w:rsidR="00A80C9B" w:rsidRPr="00A80C9B">
        <w:rPr>
          <w:rFonts w:ascii="Arial" w:hAnsi="Arial" w:cs="Arial"/>
        </w:rPr>
        <w:t xml:space="preserve">Gamble C, Krishan A, </w:t>
      </w:r>
      <w:proofErr w:type="spellStart"/>
      <w:r w:rsidR="00A80C9B" w:rsidRPr="00A80C9B">
        <w:rPr>
          <w:rFonts w:ascii="Arial" w:hAnsi="Arial" w:cs="Arial"/>
        </w:rPr>
        <w:t>Stocken</w:t>
      </w:r>
      <w:proofErr w:type="spellEnd"/>
      <w:r w:rsidR="00A80C9B" w:rsidRPr="00A80C9B">
        <w:rPr>
          <w:rFonts w:ascii="Arial" w:hAnsi="Arial" w:cs="Arial"/>
        </w:rPr>
        <w:t xml:space="preserve"> D, et al.</w:t>
      </w:r>
      <w:r w:rsidR="00112910" w:rsidRPr="001D6AF8">
        <w:rPr>
          <w:rFonts w:ascii="Arial" w:hAnsi="Arial" w:cs="Arial"/>
        </w:rPr>
        <w:t>)</w:t>
      </w:r>
      <w:r w:rsidR="00F05762" w:rsidRPr="001D6AF8">
        <w:rPr>
          <w:rFonts w:ascii="Arial" w:hAnsi="Arial" w:cs="Arial"/>
        </w:rPr>
        <w:t>.</w:t>
      </w:r>
      <w:r w:rsidR="00EB3CDD" w:rsidRPr="001D6AF8">
        <w:rPr>
          <w:rFonts w:ascii="Arial" w:hAnsi="Arial" w:cs="Arial"/>
        </w:rPr>
        <w:t xml:space="preserve"> Users of this SAP are encouraged to cite the </w:t>
      </w:r>
      <w:r w:rsidR="003B53C5" w:rsidRPr="001D6AF8">
        <w:rPr>
          <w:rFonts w:ascii="Arial" w:hAnsi="Arial" w:cs="Arial"/>
        </w:rPr>
        <w:t>above-mentioned</w:t>
      </w:r>
      <w:r w:rsidR="00EB3CDD" w:rsidRPr="001D6AF8">
        <w:rPr>
          <w:rFonts w:ascii="Arial" w:hAnsi="Arial" w:cs="Arial"/>
        </w:rPr>
        <w:t xml:space="preserve"> article</w:t>
      </w:r>
      <w:r w:rsidR="00243140">
        <w:rPr>
          <w:rFonts w:ascii="Arial" w:hAnsi="Arial" w:cs="Arial"/>
        </w:rPr>
        <w:t xml:space="preserve"> as:</w:t>
      </w:r>
      <w:r w:rsidR="00243140" w:rsidRPr="00243140">
        <w:t xml:space="preserve"> </w:t>
      </w:r>
      <w:r w:rsidR="00243140" w:rsidRPr="00243140">
        <w:rPr>
          <w:rFonts w:ascii="Arial" w:hAnsi="Arial" w:cs="Arial"/>
        </w:rPr>
        <w:t xml:space="preserve">Gamble C, Krishan A, </w:t>
      </w:r>
      <w:proofErr w:type="spellStart"/>
      <w:r w:rsidR="00243140" w:rsidRPr="00243140">
        <w:rPr>
          <w:rFonts w:ascii="Arial" w:hAnsi="Arial" w:cs="Arial"/>
        </w:rPr>
        <w:t>Stocken</w:t>
      </w:r>
      <w:proofErr w:type="spellEnd"/>
      <w:r w:rsidR="00243140" w:rsidRPr="00243140">
        <w:rPr>
          <w:rFonts w:ascii="Arial" w:hAnsi="Arial" w:cs="Arial"/>
        </w:rPr>
        <w:t xml:space="preserve"> D, et al. Guidelines for the Content of Statistical Analysis Plans in Clinical Trials. JAMA. 2017;318(23):2337–2343. doi:10.1001/jama.2017.18556</w:t>
      </w:r>
      <w:r w:rsidR="00243140">
        <w:rPr>
          <w:rFonts w:ascii="Arial" w:hAnsi="Arial" w:cs="Arial"/>
        </w:rPr>
        <w:t xml:space="preserve"> </w:t>
      </w:r>
    </w:p>
    <w:p w14:paraId="2F539877" w14:textId="713E6BE8" w:rsidR="00224B62" w:rsidRPr="00224B62" w:rsidRDefault="00E95763" w:rsidP="00224B62">
      <w:pPr>
        <w:rPr>
          <w:rFonts w:ascii="Arial" w:hAnsi="Arial" w:cs="Arial"/>
        </w:rPr>
      </w:pPr>
      <w:r>
        <w:rPr>
          <w:rFonts w:ascii="Arial" w:hAnsi="Arial" w:cs="Arial"/>
        </w:rPr>
        <w:t>D</w:t>
      </w:r>
      <w:r w:rsidR="00224B62" w:rsidRPr="00224B62">
        <w:rPr>
          <w:rFonts w:ascii="Arial" w:hAnsi="Arial" w:cs="Arial"/>
        </w:rPr>
        <w:t xml:space="preserve">etails </w:t>
      </w:r>
      <w:r w:rsidR="00216781">
        <w:rPr>
          <w:rFonts w:ascii="Arial" w:hAnsi="Arial" w:cs="Arial"/>
        </w:rPr>
        <w:t xml:space="preserve">for each section </w:t>
      </w:r>
      <w:r>
        <w:rPr>
          <w:rFonts w:ascii="Arial" w:hAnsi="Arial" w:cs="Arial"/>
        </w:rPr>
        <w:t xml:space="preserve">should be completed </w:t>
      </w:r>
      <w:r w:rsidR="00224B62" w:rsidRPr="00224B62">
        <w:rPr>
          <w:rFonts w:ascii="Arial" w:hAnsi="Arial" w:cs="Arial"/>
        </w:rPr>
        <w:t xml:space="preserve">as </w:t>
      </w:r>
      <w:r w:rsidR="00CA71EE">
        <w:rPr>
          <w:rFonts w:ascii="Arial" w:hAnsi="Arial" w:cs="Arial"/>
        </w:rPr>
        <w:t>reported in</w:t>
      </w:r>
      <w:r w:rsidR="00224B62" w:rsidRPr="00224B62">
        <w:rPr>
          <w:rFonts w:ascii="Arial" w:hAnsi="Arial" w:cs="Arial"/>
        </w:rPr>
        <w:t xml:space="preserve"> the</w:t>
      </w:r>
      <w:r w:rsidR="00065706">
        <w:rPr>
          <w:rFonts w:ascii="Arial" w:hAnsi="Arial" w:cs="Arial"/>
        </w:rPr>
        <w:t xml:space="preserve"> study’s</w:t>
      </w:r>
      <w:r w:rsidR="00224B62" w:rsidRPr="00224B62">
        <w:rPr>
          <w:rFonts w:ascii="Arial" w:hAnsi="Arial" w:cs="Arial"/>
        </w:rPr>
        <w:t xml:space="preserve"> protocol and case report form</w:t>
      </w:r>
      <w:r w:rsidR="00E75476">
        <w:rPr>
          <w:rFonts w:ascii="Arial" w:hAnsi="Arial" w:cs="Arial"/>
        </w:rPr>
        <w:t xml:space="preserve">. </w:t>
      </w:r>
      <w:r>
        <w:rPr>
          <w:rFonts w:ascii="Arial" w:hAnsi="Arial" w:cs="Arial"/>
        </w:rPr>
        <w:t>SAP authors should c</w:t>
      </w:r>
      <w:r w:rsidR="00224B62" w:rsidRPr="00224B62">
        <w:rPr>
          <w:rFonts w:ascii="Arial" w:hAnsi="Arial" w:cs="Arial"/>
        </w:rPr>
        <w:t xml:space="preserve">onsult with members of the trial </w:t>
      </w:r>
      <w:r w:rsidR="00922886">
        <w:rPr>
          <w:rFonts w:ascii="Arial" w:hAnsi="Arial" w:cs="Arial"/>
        </w:rPr>
        <w:t xml:space="preserve">team </w:t>
      </w:r>
      <w:r>
        <w:rPr>
          <w:rFonts w:ascii="Arial" w:hAnsi="Arial" w:cs="Arial"/>
        </w:rPr>
        <w:t>(</w:t>
      </w:r>
      <w:r w:rsidR="00E75476">
        <w:rPr>
          <w:rFonts w:ascii="Arial" w:hAnsi="Arial" w:cs="Arial"/>
        </w:rPr>
        <w:t>as needed</w:t>
      </w:r>
      <w:r>
        <w:rPr>
          <w:rFonts w:ascii="Arial" w:hAnsi="Arial" w:cs="Arial"/>
        </w:rPr>
        <w:t>)</w:t>
      </w:r>
      <w:r w:rsidR="00E75476">
        <w:rPr>
          <w:rFonts w:ascii="Arial" w:hAnsi="Arial" w:cs="Arial"/>
        </w:rPr>
        <w:t xml:space="preserve"> </w:t>
      </w:r>
      <w:r w:rsidR="00224B62" w:rsidRPr="00224B62">
        <w:rPr>
          <w:rFonts w:ascii="Arial" w:hAnsi="Arial" w:cs="Arial"/>
        </w:rPr>
        <w:t xml:space="preserve">to </w:t>
      </w:r>
      <w:r w:rsidR="00631897">
        <w:rPr>
          <w:rFonts w:ascii="Arial" w:hAnsi="Arial" w:cs="Arial"/>
        </w:rPr>
        <w:t>populate</w:t>
      </w:r>
      <w:r w:rsidR="00224B62" w:rsidRPr="00224B62">
        <w:rPr>
          <w:rFonts w:ascii="Arial" w:hAnsi="Arial" w:cs="Arial"/>
        </w:rPr>
        <w:t xml:space="preserve"> the final report. Depending on the study, some sections may not </w:t>
      </w:r>
      <w:r w:rsidR="00CA71EE" w:rsidRPr="00224B62">
        <w:rPr>
          <w:rFonts w:ascii="Arial" w:hAnsi="Arial" w:cs="Arial"/>
        </w:rPr>
        <w:t xml:space="preserve">be </w:t>
      </w:r>
      <w:r w:rsidR="00224B62" w:rsidRPr="00224B62">
        <w:rPr>
          <w:rFonts w:ascii="Arial" w:hAnsi="Arial" w:cs="Arial"/>
        </w:rPr>
        <w:t>applicable</w:t>
      </w:r>
      <w:r w:rsidR="00CA71EE">
        <w:rPr>
          <w:rFonts w:ascii="Arial" w:hAnsi="Arial" w:cs="Arial"/>
        </w:rPr>
        <w:t>,</w:t>
      </w:r>
      <w:r w:rsidR="00224B62" w:rsidRPr="00224B62">
        <w:rPr>
          <w:rFonts w:ascii="Arial" w:hAnsi="Arial" w:cs="Arial"/>
        </w:rPr>
        <w:t xml:space="preserve"> in which case they may be deleted. </w:t>
      </w:r>
    </w:p>
    <w:p w14:paraId="560DF22A" w14:textId="57FB1C99" w:rsidR="008719FC" w:rsidRPr="001D6AF8" w:rsidRDefault="001C1120" w:rsidP="00224B62">
      <w:pPr>
        <w:rPr>
          <w:rFonts w:ascii="Arial" w:hAnsi="Arial" w:cs="Arial"/>
        </w:rPr>
      </w:pPr>
      <w:r>
        <w:rPr>
          <w:rFonts w:ascii="Arial" w:hAnsi="Arial" w:cs="Arial"/>
        </w:rPr>
        <w:t xml:space="preserve">This template </w:t>
      </w:r>
      <w:r w:rsidRPr="001D6AF8">
        <w:rPr>
          <w:rFonts w:ascii="Arial" w:hAnsi="Arial" w:cs="Arial"/>
        </w:rPr>
        <w:t>includes s</w:t>
      </w:r>
      <w:r w:rsidR="008719FC" w:rsidRPr="001D6AF8">
        <w:rPr>
          <w:rFonts w:ascii="Arial" w:hAnsi="Arial" w:cs="Arial"/>
        </w:rPr>
        <w:t>ample text</w:t>
      </w:r>
      <w:r w:rsidR="00DD1CA8" w:rsidRPr="001D6AF8">
        <w:rPr>
          <w:rFonts w:ascii="Arial" w:hAnsi="Arial" w:cs="Arial"/>
        </w:rPr>
        <w:t xml:space="preserve"> (</w:t>
      </w:r>
      <w:r w:rsidR="009D6F4E" w:rsidRPr="001D6AF8">
        <w:rPr>
          <w:rFonts w:ascii="Arial" w:hAnsi="Arial" w:cs="Arial"/>
        </w:rPr>
        <w:t xml:space="preserve">presented </w:t>
      </w:r>
      <w:r w:rsidR="00DD1CA8" w:rsidRPr="001D6AF8">
        <w:rPr>
          <w:rFonts w:ascii="Arial" w:hAnsi="Arial" w:cs="Arial"/>
        </w:rPr>
        <w:t xml:space="preserve">in </w:t>
      </w:r>
      <w:r w:rsidR="00DD1CA8" w:rsidRPr="001D6AF8">
        <w:rPr>
          <w:rFonts w:ascii="Arial" w:hAnsi="Arial" w:cs="Arial"/>
          <w:i/>
          <w:iCs/>
        </w:rPr>
        <w:t>italics</w:t>
      </w:r>
      <w:r w:rsidR="00DD1CA8" w:rsidRPr="001D6AF8">
        <w:rPr>
          <w:rFonts w:ascii="Arial" w:hAnsi="Arial" w:cs="Arial"/>
        </w:rPr>
        <w:t>)</w:t>
      </w:r>
      <w:r w:rsidR="008719FC" w:rsidRPr="001D6AF8">
        <w:rPr>
          <w:rFonts w:ascii="Arial" w:hAnsi="Arial" w:cs="Arial"/>
        </w:rPr>
        <w:t xml:space="preserve"> </w:t>
      </w:r>
      <w:r w:rsidRPr="001D6AF8">
        <w:rPr>
          <w:rFonts w:ascii="Arial" w:hAnsi="Arial" w:cs="Arial"/>
        </w:rPr>
        <w:t xml:space="preserve">for the consideration of those completing the SAP. Examples are intended to provide guidance and are not meant to be prescriptive. </w:t>
      </w:r>
      <w:r w:rsidR="0017112E" w:rsidRPr="001D6AF8">
        <w:rPr>
          <w:rFonts w:ascii="Arial" w:hAnsi="Arial" w:cs="Arial"/>
        </w:rPr>
        <w:t xml:space="preserve">The exact content will depend on what is appropriate for a </w:t>
      </w:r>
      <w:proofErr w:type="gramStart"/>
      <w:r w:rsidR="0017112E" w:rsidRPr="001D6AF8">
        <w:rPr>
          <w:rFonts w:ascii="Arial" w:hAnsi="Arial" w:cs="Arial"/>
        </w:rPr>
        <w:t>particular study</w:t>
      </w:r>
      <w:proofErr w:type="gramEnd"/>
      <w:r w:rsidR="0017112E" w:rsidRPr="001D6AF8">
        <w:rPr>
          <w:rFonts w:ascii="Arial" w:hAnsi="Arial" w:cs="Arial"/>
        </w:rPr>
        <w:t xml:space="preserve"> and can vary accordingly. Individuals needing </w:t>
      </w:r>
      <w:r w:rsidR="009D6F4E" w:rsidRPr="001D6AF8">
        <w:rPr>
          <w:rFonts w:ascii="Arial" w:hAnsi="Arial" w:cs="Arial"/>
        </w:rPr>
        <w:t>direction</w:t>
      </w:r>
      <w:r w:rsidR="0017112E" w:rsidRPr="001D6AF8">
        <w:rPr>
          <w:rFonts w:ascii="Arial" w:hAnsi="Arial" w:cs="Arial"/>
        </w:rPr>
        <w:t xml:space="preserve"> on how to complete this SAP </w:t>
      </w:r>
      <w:r w:rsidR="009D6F4E" w:rsidRPr="001D6AF8">
        <w:rPr>
          <w:rFonts w:ascii="Arial" w:hAnsi="Arial" w:cs="Arial"/>
        </w:rPr>
        <w:t xml:space="preserve">are encouraged to consult </w:t>
      </w:r>
      <w:r w:rsidR="0017112E" w:rsidRPr="001D6AF8">
        <w:rPr>
          <w:rFonts w:ascii="Arial" w:hAnsi="Arial" w:cs="Arial"/>
        </w:rPr>
        <w:t>with the OMC.</w:t>
      </w:r>
    </w:p>
    <w:p w14:paraId="65758130" w14:textId="4049BB2F" w:rsidR="00D27CA3" w:rsidRPr="00224B62" w:rsidRDefault="00DF33CD" w:rsidP="00224B62">
      <w:pPr>
        <w:rPr>
          <w:rFonts w:ascii="Arial" w:hAnsi="Arial" w:cs="Arial"/>
        </w:rPr>
      </w:pPr>
      <w:r w:rsidRPr="001D6AF8">
        <w:rPr>
          <w:rFonts w:ascii="Arial" w:hAnsi="Arial" w:cs="Arial"/>
        </w:rPr>
        <w:t xml:space="preserve">This </w:t>
      </w:r>
      <w:r w:rsidR="00224B62" w:rsidRPr="001D6AF8">
        <w:rPr>
          <w:rFonts w:ascii="Arial" w:hAnsi="Arial" w:cs="Arial"/>
        </w:rPr>
        <w:t xml:space="preserve">section </w:t>
      </w:r>
      <w:r w:rsidR="00EB3CDD" w:rsidRPr="001D6AF8">
        <w:rPr>
          <w:rFonts w:ascii="Arial" w:hAnsi="Arial" w:cs="Arial"/>
        </w:rPr>
        <w:t xml:space="preserve">on how to use the template </w:t>
      </w:r>
      <w:r w:rsidRPr="001D6AF8">
        <w:rPr>
          <w:rFonts w:ascii="Arial" w:hAnsi="Arial" w:cs="Arial"/>
        </w:rPr>
        <w:t xml:space="preserve">should be deleted </w:t>
      </w:r>
      <w:r w:rsidR="00F31109" w:rsidRPr="001D6AF8">
        <w:rPr>
          <w:rFonts w:ascii="Arial" w:hAnsi="Arial" w:cs="Arial"/>
        </w:rPr>
        <w:t>prior to sharing</w:t>
      </w:r>
      <w:r w:rsidR="00224B62" w:rsidRPr="001D6AF8">
        <w:rPr>
          <w:rFonts w:ascii="Arial" w:hAnsi="Arial" w:cs="Arial"/>
        </w:rPr>
        <w:t xml:space="preserve"> any draft or final version of </w:t>
      </w:r>
      <w:r w:rsidR="00A30042" w:rsidRPr="001D6AF8">
        <w:rPr>
          <w:rFonts w:ascii="Arial" w:hAnsi="Arial" w:cs="Arial"/>
        </w:rPr>
        <w:t>your</w:t>
      </w:r>
      <w:r w:rsidR="00224B62" w:rsidRPr="001D6AF8">
        <w:rPr>
          <w:rFonts w:ascii="Arial" w:hAnsi="Arial" w:cs="Arial"/>
        </w:rPr>
        <w:t xml:space="preserve"> SAP.</w:t>
      </w:r>
    </w:p>
    <w:p w14:paraId="63461AD6" w14:textId="77777777" w:rsidR="00D27CA3" w:rsidRDefault="00D27CA3">
      <w:r>
        <w:br w:type="page"/>
      </w:r>
    </w:p>
    <w:p w14:paraId="665D15C8" w14:textId="4BFFDFAB" w:rsidR="007213F4" w:rsidRDefault="007213F4" w:rsidP="007213F4">
      <w:pPr>
        <w:pStyle w:val="Title"/>
        <w:rPr>
          <w:rFonts w:ascii="Arial" w:hAnsi="Arial" w:cs="Arial"/>
          <w:color w:val="000000" w:themeColor="text1"/>
          <w:sz w:val="52"/>
          <w:szCs w:val="52"/>
        </w:rPr>
      </w:pPr>
      <w:r w:rsidRPr="007213F4">
        <w:rPr>
          <w:rFonts w:ascii="Arial" w:eastAsiaTheme="minorHAnsi" w:hAnsi="Arial" w:cs="Arial"/>
          <w:b/>
          <w:color w:val="1F3864" w:themeColor="accent1" w:themeShade="80"/>
          <w:spacing w:val="0"/>
          <w:kern w:val="0"/>
          <w:sz w:val="52"/>
          <w:szCs w:val="52"/>
          <w:u w:val="single"/>
        </w:rPr>
        <w:lastRenderedPageBreak/>
        <w:t>Statistical Analysis Plan</w:t>
      </w:r>
      <w:r w:rsidRPr="007213F4">
        <w:rPr>
          <w:rFonts w:ascii="Arial" w:hAnsi="Arial" w:cs="Arial"/>
          <w:color w:val="000000" w:themeColor="text1"/>
          <w:sz w:val="52"/>
          <w:szCs w:val="52"/>
        </w:rPr>
        <w:t xml:space="preserve"> </w:t>
      </w:r>
    </w:p>
    <w:p w14:paraId="32348B7F" w14:textId="77777777" w:rsidR="007213F4" w:rsidRPr="007213F4" w:rsidRDefault="007213F4" w:rsidP="007213F4"/>
    <w:p w14:paraId="10950971" w14:textId="49874B35" w:rsidR="00810AF1" w:rsidRDefault="00810AF1" w:rsidP="00866F83">
      <w:pPr>
        <w:pStyle w:val="Default"/>
        <w:rPr>
          <w:b/>
          <w:color w:val="1F3864" w:themeColor="accent1" w:themeShade="80"/>
          <w:sz w:val="32"/>
        </w:rPr>
      </w:pPr>
      <w:r>
        <w:rPr>
          <w:b/>
          <w:color w:val="1F3864" w:themeColor="accent1" w:themeShade="80"/>
          <w:sz w:val="32"/>
        </w:rPr>
        <w:t>Section 1:</w:t>
      </w:r>
      <w:r w:rsidR="00866F83" w:rsidRPr="00866F83">
        <w:rPr>
          <w:b/>
          <w:color w:val="1F3864" w:themeColor="accent1" w:themeShade="80"/>
          <w:sz w:val="32"/>
        </w:rPr>
        <w:t xml:space="preserve"> Administrative Information</w:t>
      </w:r>
    </w:p>
    <w:p w14:paraId="20C5C438" w14:textId="5E0569B7" w:rsidR="00306599" w:rsidRDefault="00306599" w:rsidP="00A278AD">
      <w:pPr>
        <w:pStyle w:val="Default"/>
        <w:jc w:val="center"/>
        <w:rPr>
          <w:b/>
          <w:color w:val="auto"/>
          <w:sz w:val="32"/>
        </w:rPr>
      </w:pPr>
    </w:p>
    <w:tbl>
      <w:tblPr>
        <w:tblStyle w:val="TableGrid"/>
        <w:tblW w:w="5388" w:type="pct"/>
        <w:tblLook w:val="04A0" w:firstRow="1" w:lastRow="0" w:firstColumn="1" w:lastColumn="0" w:noHBand="0" w:noVBand="1"/>
      </w:tblPr>
      <w:tblGrid>
        <w:gridCol w:w="3416"/>
        <w:gridCol w:w="6660"/>
      </w:tblGrid>
      <w:tr w:rsidR="00244D19" w14:paraId="3F071DCD" w14:textId="77777777" w:rsidTr="00A17D55">
        <w:tc>
          <w:tcPr>
            <w:tcW w:w="1695" w:type="pct"/>
          </w:tcPr>
          <w:p w14:paraId="3259A974" w14:textId="0F0F1AA4" w:rsidR="00244D19" w:rsidRPr="00244D19" w:rsidRDefault="00244D19" w:rsidP="00FD44C0">
            <w:pPr>
              <w:pStyle w:val="Default"/>
              <w:rPr>
                <w:b/>
                <w:color w:val="auto"/>
              </w:rPr>
            </w:pPr>
            <w:r w:rsidRPr="00244D19">
              <w:rPr>
                <w:b/>
                <w:color w:val="auto"/>
              </w:rPr>
              <w:t>Date</w:t>
            </w:r>
          </w:p>
        </w:tc>
        <w:tc>
          <w:tcPr>
            <w:tcW w:w="3305" w:type="pct"/>
          </w:tcPr>
          <w:p w14:paraId="34C685C8" w14:textId="77777777" w:rsidR="00244D19" w:rsidRPr="00244D19" w:rsidRDefault="00244D19" w:rsidP="00A17D55">
            <w:pPr>
              <w:pStyle w:val="Default"/>
              <w:rPr>
                <w:b/>
                <w:color w:val="auto"/>
              </w:rPr>
            </w:pPr>
          </w:p>
        </w:tc>
      </w:tr>
      <w:tr w:rsidR="0048709C" w14:paraId="19265B54" w14:textId="77777777" w:rsidTr="00A17D55">
        <w:tc>
          <w:tcPr>
            <w:tcW w:w="1695" w:type="pct"/>
          </w:tcPr>
          <w:p w14:paraId="41A8F013" w14:textId="58109139" w:rsidR="0048709C" w:rsidRPr="00244D19" w:rsidRDefault="0048709C" w:rsidP="00FD44C0">
            <w:pPr>
              <w:pStyle w:val="Default"/>
              <w:rPr>
                <w:b/>
                <w:color w:val="auto"/>
              </w:rPr>
            </w:pPr>
            <w:r>
              <w:rPr>
                <w:b/>
                <w:color w:val="auto"/>
              </w:rPr>
              <w:t>Study Title</w:t>
            </w:r>
          </w:p>
        </w:tc>
        <w:tc>
          <w:tcPr>
            <w:tcW w:w="3305" w:type="pct"/>
          </w:tcPr>
          <w:p w14:paraId="090ED5A2" w14:textId="77777777" w:rsidR="0048709C" w:rsidRPr="00892743" w:rsidRDefault="0048709C" w:rsidP="00A17D55">
            <w:pPr>
              <w:pStyle w:val="Default"/>
              <w:rPr>
                <w:i/>
                <w:color w:val="auto"/>
              </w:rPr>
            </w:pPr>
          </w:p>
        </w:tc>
      </w:tr>
      <w:tr w:rsidR="0048709C" w14:paraId="71D0277E" w14:textId="77777777" w:rsidTr="00A17D55">
        <w:tc>
          <w:tcPr>
            <w:tcW w:w="1695" w:type="pct"/>
          </w:tcPr>
          <w:p w14:paraId="6F2CBB65" w14:textId="0F230F9B" w:rsidR="0048709C" w:rsidRPr="00244D19" w:rsidRDefault="0048709C" w:rsidP="00FD44C0">
            <w:pPr>
              <w:pStyle w:val="Default"/>
              <w:rPr>
                <w:b/>
                <w:color w:val="auto"/>
              </w:rPr>
            </w:pPr>
            <w:r>
              <w:rPr>
                <w:b/>
                <w:color w:val="auto"/>
              </w:rPr>
              <w:t>Study Registration Number</w:t>
            </w:r>
          </w:p>
        </w:tc>
        <w:tc>
          <w:tcPr>
            <w:tcW w:w="3305" w:type="pct"/>
          </w:tcPr>
          <w:p w14:paraId="221DF1C0" w14:textId="77777777" w:rsidR="0048709C" w:rsidRPr="00892743" w:rsidRDefault="0048709C" w:rsidP="00A17D55">
            <w:pPr>
              <w:pStyle w:val="Default"/>
              <w:rPr>
                <w:i/>
                <w:color w:val="auto"/>
              </w:rPr>
            </w:pPr>
          </w:p>
        </w:tc>
      </w:tr>
      <w:tr w:rsidR="00306599" w14:paraId="21CEBF41" w14:textId="77777777" w:rsidTr="00A17D55">
        <w:tc>
          <w:tcPr>
            <w:tcW w:w="1695" w:type="pct"/>
          </w:tcPr>
          <w:p w14:paraId="12B89629" w14:textId="66159AEC" w:rsidR="00306599" w:rsidRPr="00244D19" w:rsidRDefault="00A51482" w:rsidP="00FD44C0">
            <w:pPr>
              <w:pStyle w:val="Default"/>
              <w:rPr>
                <w:b/>
                <w:color w:val="auto"/>
              </w:rPr>
            </w:pPr>
            <w:r w:rsidRPr="00244D19">
              <w:rPr>
                <w:b/>
                <w:color w:val="auto"/>
              </w:rPr>
              <w:t>SAP Version</w:t>
            </w:r>
            <w:r w:rsidR="00A17D55" w:rsidRPr="00244D19">
              <w:rPr>
                <w:b/>
                <w:color w:val="auto"/>
              </w:rPr>
              <w:t xml:space="preserve"> Number</w:t>
            </w:r>
          </w:p>
        </w:tc>
        <w:tc>
          <w:tcPr>
            <w:tcW w:w="3305" w:type="pct"/>
          </w:tcPr>
          <w:p w14:paraId="4E655DDD" w14:textId="55890526" w:rsidR="00306599" w:rsidRPr="00892743" w:rsidRDefault="00A17D55" w:rsidP="00A17D55">
            <w:pPr>
              <w:pStyle w:val="Default"/>
              <w:rPr>
                <w:i/>
                <w:color w:val="auto"/>
              </w:rPr>
            </w:pPr>
            <w:bookmarkStart w:id="1" w:name="_Hlk20311295"/>
            <w:r w:rsidRPr="00892743">
              <w:rPr>
                <w:i/>
                <w:color w:val="auto"/>
              </w:rPr>
              <w:t xml:space="preserve">Version 1.0 </w:t>
            </w:r>
            <w:bookmarkEnd w:id="1"/>
          </w:p>
        </w:tc>
      </w:tr>
      <w:tr w:rsidR="00306599" w14:paraId="34CD8A8D" w14:textId="77777777" w:rsidTr="00A17D55">
        <w:tc>
          <w:tcPr>
            <w:tcW w:w="1695" w:type="pct"/>
          </w:tcPr>
          <w:p w14:paraId="781ED1AB" w14:textId="516BBFB5" w:rsidR="00306599" w:rsidRPr="009959BD" w:rsidRDefault="001C1E34" w:rsidP="00FD44C0">
            <w:pPr>
              <w:pStyle w:val="Default"/>
              <w:rPr>
                <w:b/>
                <w:color w:val="auto"/>
              </w:rPr>
            </w:pPr>
            <w:r w:rsidRPr="009959BD">
              <w:rPr>
                <w:b/>
                <w:color w:val="auto"/>
              </w:rPr>
              <w:t>Protocol Version and Date</w:t>
            </w:r>
          </w:p>
        </w:tc>
        <w:tc>
          <w:tcPr>
            <w:tcW w:w="3305" w:type="pct"/>
          </w:tcPr>
          <w:p w14:paraId="515E96D7" w14:textId="3D6A4C39" w:rsidR="00306599" w:rsidRPr="00892743" w:rsidRDefault="001C1E34" w:rsidP="001C1E34">
            <w:pPr>
              <w:pStyle w:val="Default"/>
              <w:rPr>
                <w:i/>
                <w:color w:val="auto"/>
              </w:rPr>
            </w:pPr>
            <w:r w:rsidRPr="00892743">
              <w:rPr>
                <w:i/>
              </w:rPr>
              <w:t>Version 8.0 (31/0</w:t>
            </w:r>
            <w:r w:rsidR="00244D19" w:rsidRPr="00892743">
              <w:rPr>
                <w:i/>
              </w:rPr>
              <w:t>7</w:t>
            </w:r>
            <w:r w:rsidRPr="00892743">
              <w:rPr>
                <w:i/>
              </w:rPr>
              <w:t>/2019)</w:t>
            </w:r>
          </w:p>
        </w:tc>
      </w:tr>
      <w:tr w:rsidR="00306599" w14:paraId="05A58CBB" w14:textId="77777777" w:rsidTr="00A17D55">
        <w:tc>
          <w:tcPr>
            <w:tcW w:w="1695" w:type="pct"/>
          </w:tcPr>
          <w:p w14:paraId="4C4911E6" w14:textId="7B32839A" w:rsidR="00306599" w:rsidRPr="009959BD" w:rsidRDefault="00FE3B2E" w:rsidP="00FE3B2E">
            <w:pPr>
              <w:pStyle w:val="Default"/>
              <w:rPr>
                <w:b/>
                <w:color w:val="auto"/>
              </w:rPr>
            </w:pPr>
            <w:bookmarkStart w:id="2" w:name="_Hlk20313317"/>
            <w:r w:rsidRPr="009959BD">
              <w:rPr>
                <w:b/>
                <w:color w:val="auto"/>
              </w:rPr>
              <w:t>Trial Statistician</w:t>
            </w:r>
          </w:p>
        </w:tc>
        <w:tc>
          <w:tcPr>
            <w:tcW w:w="3305" w:type="pct"/>
          </w:tcPr>
          <w:p w14:paraId="2A4073C1" w14:textId="6B11A671" w:rsidR="00306599" w:rsidRPr="00892743" w:rsidRDefault="00735352" w:rsidP="00735352">
            <w:pPr>
              <w:pStyle w:val="Default"/>
              <w:rPr>
                <w:i/>
                <w:color w:val="auto"/>
              </w:rPr>
            </w:pPr>
            <w:r w:rsidRPr="00892743">
              <w:rPr>
                <w:i/>
                <w:color w:val="auto"/>
              </w:rPr>
              <w:t>Jane Doe</w:t>
            </w:r>
          </w:p>
        </w:tc>
      </w:tr>
      <w:tr w:rsidR="00042905" w14:paraId="70BFBCB4" w14:textId="77777777" w:rsidTr="00A17D55">
        <w:tc>
          <w:tcPr>
            <w:tcW w:w="1695" w:type="pct"/>
          </w:tcPr>
          <w:p w14:paraId="3B803378" w14:textId="658E4EF8" w:rsidR="00042905" w:rsidRPr="009959BD" w:rsidRDefault="00B24DA0" w:rsidP="00FE3B2E">
            <w:pPr>
              <w:pStyle w:val="Default"/>
              <w:rPr>
                <w:b/>
                <w:color w:val="auto"/>
              </w:rPr>
            </w:pPr>
            <w:r>
              <w:rPr>
                <w:b/>
                <w:color w:val="auto"/>
              </w:rPr>
              <w:t xml:space="preserve">Trial </w:t>
            </w:r>
            <w:r w:rsidR="00A77F8B">
              <w:rPr>
                <w:b/>
                <w:color w:val="auto"/>
              </w:rPr>
              <w:t xml:space="preserve">Principal </w:t>
            </w:r>
            <w:r w:rsidR="00042905" w:rsidRPr="009959BD">
              <w:rPr>
                <w:b/>
                <w:color w:val="auto"/>
              </w:rPr>
              <w:t>Investigator</w:t>
            </w:r>
          </w:p>
        </w:tc>
        <w:tc>
          <w:tcPr>
            <w:tcW w:w="3305" w:type="pct"/>
          </w:tcPr>
          <w:p w14:paraId="40434BCD" w14:textId="58740913" w:rsidR="00042905" w:rsidRPr="00892743" w:rsidRDefault="00735352" w:rsidP="00735352">
            <w:pPr>
              <w:pStyle w:val="Default"/>
              <w:rPr>
                <w:i/>
                <w:color w:val="auto"/>
              </w:rPr>
            </w:pPr>
            <w:r w:rsidRPr="00892743">
              <w:rPr>
                <w:i/>
                <w:color w:val="auto"/>
              </w:rPr>
              <w:t>John D</w:t>
            </w:r>
            <w:r w:rsidR="009959BD" w:rsidRPr="00892743">
              <w:rPr>
                <w:i/>
                <w:color w:val="auto"/>
              </w:rPr>
              <w:t>eer</w:t>
            </w:r>
          </w:p>
        </w:tc>
      </w:tr>
      <w:tr w:rsidR="00042905" w14:paraId="3837F609" w14:textId="77777777" w:rsidTr="00A17D55">
        <w:tc>
          <w:tcPr>
            <w:tcW w:w="1695" w:type="pct"/>
          </w:tcPr>
          <w:p w14:paraId="16262685" w14:textId="6FC2ACBD" w:rsidR="00042905" w:rsidRPr="009959BD" w:rsidRDefault="00735352" w:rsidP="00FE3B2E">
            <w:pPr>
              <w:pStyle w:val="Default"/>
              <w:rPr>
                <w:b/>
                <w:color w:val="auto"/>
              </w:rPr>
            </w:pPr>
            <w:r w:rsidRPr="009959BD">
              <w:rPr>
                <w:b/>
                <w:color w:val="auto"/>
              </w:rPr>
              <w:t>SAP Author</w:t>
            </w:r>
            <w:r w:rsidR="00351836">
              <w:rPr>
                <w:b/>
                <w:color w:val="auto"/>
              </w:rPr>
              <w:t>(s)</w:t>
            </w:r>
          </w:p>
        </w:tc>
        <w:tc>
          <w:tcPr>
            <w:tcW w:w="3305" w:type="pct"/>
          </w:tcPr>
          <w:p w14:paraId="50A07F14" w14:textId="7C7DAE9C" w:rsidR="00042905" w:rsidRPr="00892743" w:rsidRDefault="00F10E83" w:rsidP="009959BD">
            <w:pPr>
              <w:pStyle w:val="Default"/>
              <w:rPr>
                <w:i/>
                <w:color w:val="auto"/>
              </w:rPr>
            </w:pPr>
            <w:r w:rsidRPr="00892743">
              <w:rPr>
                <w:i/>
                <w:color w:val="auto"/>
              </w:rPr>
              <w:t>Jay Smith</w:t>
            </w:r>
          </w:p>
        </w:tc>
      </w:tr>
      <w:bookmarkEnd w:id="2"/>
    </w:tbl>
    <w:p w14:paraId="5B78ABDE" w14:textId="18FCF8F2" w:rsidR="00C97F70" w:rsidRDefault="00C97F70" w:rsidP="00030C4B">
      <w:pPr>
        <w:pStyle w:val="Default"/>
        <w:rPr>
          <w:b/>
          <w:color w:val="1F3864" w:themeColor="accent1" w:themeShade="80"/>
          <w:sz w:val="32"/>
        </w:rPr>
      </w:pPr>
    </w:p>
    <w:p w14:paraId="14F2F2C6" w14:textId="2C70637E" w:rsidR="00030C4B" w:rsidRPr="00810AF1" w:rsidRDefault="008B06F9" w:rsidP="00030C4B">
      <w:pPr>
        <w:pStyle w:val="Default"/>
        <w:rPr>
          <w:b/>
          <w:color w:val="1F3864" w:themeColor="accent1" w:themeShade="80"/>
          <w:sz w:val="32"/>
        </w:rPr>
      </w:pPr>
      <w:r w:rsidRPr="00810AF1">
        <w:rPr>
          <w:b/>
          <w:color w:val="1F3864" w:themeColor="accent1" w:themeShade="80"/>
          <w:sz w:val="32"/>
        </w:rPr>
        <w:t>Revision Control</w:t>
      </w:r>
    </w:p>
    <w:p w14:paraId="529E3334" w14:textId="77777777" w:rsidR="008B06F9" w:rsidRPr="00D66679" w:rsidRDefault="008B06F9" w:rsidP="00030C4B">
      <w:pPr>
        <w:pStyle w:val="Default"/>
        <w:rPr>
          <w:b/>
          <w:color w:val="auto"/>
          <w:sz w:val="32"/>
        </w:rPr>
      </w:pPr>
      <w:r>
        <w:rPr>
          <w:b/>
          <w:color w:val="auto"/>
          <w:sz w:val="32"/>
        </w:rPr>
        <w:t xml:space="preserve"> </w:t>
      </w:r>
    </w:p>
    <w:tbl>
      <w:tblPr>
        <w:tblStyle w:val="TableGrid"/>
        <w:tblW w:w="10375" w:type="dxa"/>
        <w:tblInd w:w="-5" w:type="dxa"/>
        <w:tblLook w:val="04A0" w:firstRow="1" w:lastRow="0" w:firstColumn="1" w:lastColumn="0" w:noHBand="0" w:noVBand="1"/>
      </w:tblPr>
      <w:tblGrid>
        <w:gridCol w:w="1621"/>
        <w:gridCol w:w="2269"/>
        <w:gridCol w:w="2269"/>
        <w:gridCol w:w="2269"/>
        <w:gridCol w:w="1947"/>
      </w:tblGrid>
      <w:tr w:rsidR="008B06F9" w14:paraId="501BCDAE" w14:textId="77777777" w:rsidTr="00750BC2">
        <w:trPr>
          <w:trHeight w:val="842"/>
        </w:trPr>
        <w:tc>
          <w:tcPr>
            <w:tcW w:w="1621" w:type="dxa"/>
          </w:tcPr>
          <w:p w14:paraId="5B232190" w14:textId="2BFC8A0C" w:rsidR="008B06F9" w:rsidRPr="009C27C3" w:rsidRDefault="008B06F9" w:rsidP="00030C4B">
            <w:pPr>
              <w:pStyle w:val="Default"/>
              <w:rPr>
                <w:b/>
                <w:color w:val="auto"/>
              </w:rPr>
            </w:pPr>
            <w:r w:rsidRPr="009C27C3">
              <w:rPr>
                <w:b/>
                <w:color w:val="auto"/>
              </w:rPr>
              <w:t>Protocol Version</w:t>
            </w:r>
          </w:p>
        </w:tc>
        <w:tc>
          <w:tcPr>
            <w:tcW w:w="2269" w:type="dxa"/>
          </w:tcPr>
          <w:p w14:paraId="6DCB85D3" w14:textId="65EEBB3A" w:rsidR="008B06F9" w:rsidRPr="009C27C3" w:rsidRDefault="008B06F9" w:rsidP="00030C4B">
            <w:pPr>
              <w:pStyle w:val="Default"/>
              <w:rPr>
                <w:b/>
                <w:color w:val="auto"/>
              </w:rPr>
            </w:pPr>
            <w:r w:rsidRPr="009C27C3">
              <w:rPr>
                <w:b/>
                <w:color w:val="auto"/>
              </w:rPr>
              <w:t>Updated SAP version number</w:t>
            </w:r>
          </w:p>
        </w:tc>
        <w:tc>
          <w:tcPr>
            <w:tcW w:w="2269" w:type="dxa"/>
          </w:tcPr>
          <w:p w14:paraId="33D9DACD" w14:textId="04E1BFDE" w:rsidR="008B06F9" w:rsidRPr="009C27C3" w:rsidRDefault="008B06F9" w:rsidP="00030C4B">
            <w:pPr>
              <w:pStyle w:val="Default"/>
              <w:rPr>
                <w:b/>
                <w:color w:val="auto"/>
              </w:rPr>
            </w:pPr>
            <w:r w:rsidRPr="009C27C3">
              <w:rPr>
                <w:b/>
                <w:color w:val="auto"/>
              </w:rPr>
              <w:t>Section number changed</w:t>
            </w:r>
          </w:p>
        </w:tc>
        <w:tc>
          <w:tcPr>
            <w:tcW w:w="2269" w:type="dxa"/>
          </w:tcPr>
          <w:p w14:paraId="47ABBAB9" w14:textId="08414614" w:rsidR="008B06F9" w:rsidRPr="009C27C3" w:rsidRDefault="008B06F9" w:rsidP="00030C4B">
            <w:pPr>
              <w:pStyle w:val="Default"/>
              <w:rPr>
                <w:b/>
                <w:color w:val="auto"/>
              </w:rPr>
            </w:pPr>
            <w:r w:rsidRPr="009C27C3">
              <w:rPr>
                <w:b/>
                <w:color w:val="auto"/>
              </w:rPr>
              <w:t>Description of change</w:t>
            </w:r>
          </w:p>
        </w:tc>
        <w:tc>
          <w:tcPr>
            <w:tcW w:w="1947" w:type="dxa"/>
          </w:tcPr>
          <w:p w14:paraId="2227134A" w14:textId="199C8C8B" w:rsidR="008B06F9" w:rsidRPr="009C27C3" w:rsidRDefault="008B06F9" w:rsidP="00030C4B">
            <w:pPr>
              <w:pStyle w:val="Default"/>
              <w:rPr>
                <w:b/>
                <w:color w:val="auto"/>
              </w:rPr>
            </w:pPr>
            <w:r w:rsidRPr="009C27C3">
              <w:rPr>
                <w:b/>
                <w:color w:val="auto"/>
              </w:rPr>
              <w:t>Date changed</w:t>
            </w:r>
          </w:p>
        </w:tc>
      </w:tr>
      <w:tr w:rsidR="008B06F9" w14:paraId="3011D49E" w14:textId="77777777" w:rsidTr="00750BC2">
        <w:trPr>
          <w:trHeight w:val="365"/>
        </w:trPr>
        <w:tc>
          <w:tcPr>
            <w:tcW w:w="1621" w:type="dxa"/>
          </w:tcPr>
          <w:p w14:paraId="55AE7735" w14:textId="77777777" w:rsidR="008B06F9" w:rsidRDefault="008B06F9" w:rsidP="00030C4B">
            <w:pPr>
              <w:pStyle w:val="Default"/>
              <w:rPr>
                <w:b/>
                <w:color w:val="auto"/>
                <w:sz w:val="32"/>
              </w:rPr>
            </w:pPr>
          </w:p>
        </w:tc>
        <w:tc>
          <w:tcPr>
            <w:tcW w:w="2269" w:type="dxa"/>
          </w:tcPr>
          <w:p w14:paraId="212014C8" w14:textId="77777777" w:rsidR="008B06F9" w:rsidRDefault="008B06F9" w:rsidP="00030C4B">
            <w:pPr>
              <w:pStyle w:val="Default"/>
              <w:rPr>
                <w:b/>
                <w:color w:val="auto"/>
                <w:sz w:val="32"/>
              </w:rPr>
            </w:pPr>
          </w:p>
        </w:tc>
        <w:tc>
          <w:tcPr>
            <w:tcW w:w="2269" w:type="dxa"/>
          </w:tcPr>
          <w:p w14:paraId="66C9FF0A" w14:textId="77777777" w:rsidR="008B06F9" w:rsidRDefault="008B06F9" w:rsidP="00030C4B">
            <w:pPr>
              <w:pStyle w:val="Default"/>
              <w:rPr>
                <w:b/>
                <w:color w:val="auto"/>
                <w:sz w:val="32"/>
              </w:rPr>
            </w:pPr>
          </w:p>
        </w:tc>
        <w:tc>
          <w:tcPr>
            <w:tcW w:w="2269" w:type="dxa"/>
          </w:tcPr>
          <w:p w14:paraId="6E4A2049" w14:textId="77777777" w:rsidR="008B06F9" w:rsidRDefault="008B06F9" w:rsidP="00030C4B">
            <w:pPr>
              <w:pStyle w:val="Default"/>
              <w:rPr>
                <w:b/>
                <w:color w:val="auto"/>
                <w:sz w:val="32"/>
              </w:rPr>
            </w:pPr>
          </w:p>
        </w:tc>
        <w:tc>
          <w:tcPr>
            <w:tcW w:w="1947" w:type="dxa"/>
          </w:tcPr>
          <w:p w14:paraId="2CC581D0" w14:textId="77777777" w:rsidR="008B06F9" w:rsidRDefault="008B06F9" w:rsidP="00030C4B">
            <w:pPr>
              <w:pStyle w:val="Default"/>
              <w:rPr>
                <w:b/>
                <w:color w:val="auto"/>
                <w:sz w:val="32"/>
              </w:rPr>
            </w:pPr>
          </w:p>
        </w:tc>
      </w:tr>
      <w:tr w:rsidR="008B06F9" w14:paraId="221EB809" w14:textId="77777777" w:rsidTr="00750BC2">
        <w:trPr>
          <w:trHeight w:val="377"/>
        </w:trPr>
        <w:tc>
          <w:tcPr>
            <w:tcW w:w="1621" w:type="dxa"/>
          </w:tcPr>
          <w:p w14:paraId="371672E3" w14:textId="77777777" w:rsidR="008B06F9" w:rsidRDefault="008B06F9" w:rsidP="00030C4B">
            <w:pPr>
              <w:pStyle w:val="Default"/>
              <w:rPr>
                <w:b/>
                <w:color w:val="auto"/>
                <w:sz w:val="32"/>
              </w:rPr>
            </w:pPr>
          </w:p>
        </w:tc>
        <w:tc>
          <w:tcPr>
            <w:tcW w:w="2269" w:type="dxa"/>
          </w:tcPr>
          <w:p w14:paraId="73423EDC" w14:textId="77777777" w:rsidR="008B06F9" w:rsidRDefault="008B06F9" w:rsidP="00030C4B">
            <w:pPr>
              <w:pStyle w:val="Default"/>
              <w:rPr>
                <w:b/>
                <w:color w:val="auto"/>
                <w:sz w:val="32"/>
              </w:rPr>
            </w:pPr>
          </w:p>
        </w:tc>
        <w:tc>
          <w:tcPr>
            <w:tcW w:w="2269" w:type="dxa"/>
          </w:tcPr>
          <w:p w14:paraId="4F727A4D" w14:textId="77777777" w:rsidR="008B06F9" w:rsidRDefault="008B06F9" w:rsidP="00030C4B">
            <w:pPr>
              <w:pStyle w:val="Default"/>
              <w:rPr>
                <w:b/>
                <w:color w:val="auto"/>
                <w:sz w:val="32"/>
              </w:rPr>
            </w:pPr>
          </w:p>
        </w:tc>
        <w:tc>
          <w:tcPr>
            <w:tcW w:w="2269" w:type="dxa"/>
          </w:tcPr>
          <w:p w14:paraId="75CAC9E4" w14:textId="77777777" w:rsidR="008B06F9" w:rsidRDefault="008B06F9" w:rsidP="00030C4B">
            <w:pPr>
              <w:pStyle w:val="Default"/>
              <w:rPr>
                <w:b/>
                <w:color w:val="auto"/>
                <w:sz w:val="32"/>
              </w:rPr>
            </w:pPr>
          </w:p>
        </w:tc>
        <w:tc>
          <w:tcPr>
            <w:tcW w:w="1947" w:type="dxa"/>
          </w:tcPr>
          <w:p w14:paraId="7FB01B92" w14:textId="77777777" w:rsidR="008B06F9" w:rsidRDefault="008B06F9" w:rsidP="00030C4B">
            <w:pPr>
              <w:pStyle w:val="Default"/>
              <w:rPr>
                <w:b/>
                <w:color w:val="auto"/>
                <w:sz w:val="32"/>
              </w:rPr>
            </w:pPr>
          </w:p>
        </w:tc>
      </w:tr>
    </w:tbl>
    <w:p w14:paraId="2E4EEAD9" w14:textId="60C11A51" w:rsidR="00B609D9" w:rsidRDefault="00B609D9" w:rsidP="00030C4B">
      <w:pPr>
        <w:pStyle w:val="Default"/>
        <w:rPr>
          <w:b/>
          <w:color w:val="auto"/>
          <w:sz w:val="32"/>
        </w:rPr>
      </w:pPr>
    </w:p>
    <w:p w14:paraId="4AC0C7E3" w14:textId="36FBA0C6" w:rsidR="00B609D9" w:rsidRPr="004042D3" w:rsidRDefault="00C95FF9" w:rsidP="00030C4B">
      <w:pPr>
        <w:pStyle w:val="Default"/>
        <w:rPr>
          <w:b/>
          <w:color w:val="1F3864" w:themeColor="accent1" w:themeShade="80"/>
          <w:sz w:val="32"/>
        </w:rPr>
      </w:pPr>
      <w:r w:rsidRPr="004042D3">
        <w:rPr>
          <w:b/>
          <w:color w:val="1F3864" w:themeColor="accent1" w:themeShade="80"/>
          <w:sz w:val="32"/>
        </w:rPr>
        <w:t>SAP Signatures</w:t>
      </w:r>
    </w:p>
    <w:p w14:paraId="5B9953CD" w14:textId="5C72F531" w:rsidR="00C95FF9" w:rsidRDefault="00C95FF9" w:rsidP="00030C4B">
      <w:pPr>
        <w:pStyle w:val="Default"/>
        <w:rPr>
          <w:b/>
          <w:color w:val="auto"/>
          <w:sz w:val="32"/>
        </w:rPr>
      </w:pPr>
    </w:p>
    <w:p w14:paraId="4135423A" w14:textId="48EC9744" w:rsidR="006C7F5D" w:rsidRPr="009D6F4E" w:rsidRDefault="006C7F5D" w:rsidP="00030C4B">
      <w:pPr>
        <w:pStyle w:val="Default"/>
        <w:rPr>
          <w:b/>
          <w:color w:val="auto"/>
          <w:sz w:val="22"/>
          <w:szCs w:val="22"/>
        </w:rPr>
      </w:pPr>
      <w:r w:rsidRPr="009D6F4E">
        <w:rPr>
          <w:b/>
          <w:color w:val="auto"/>
          <w:sz w:val="22"/>
          <w:szCs w:val="22"/>
        </w:rPr>
        <w:t>SAP Version Number being approved:</w:t>
      </w:r>
      <w:r w:rsidR="00A37C19" w:rsidRPr="009D6F4E">
        <w:rPr>
          <w:b/>
          <w:color w:val="auto"/>
          <w:sz w:val="22"/>
          <w:szCs w:val="22"/>
        </w:rPr>
        <w:t xml:space="preserve"> </w:t>
      </w:r>
      <w:r w:rsidRPr="009D6F4E">
        <w:rPr>
          <w:b/>
          <w:color w:val="auto"/>
          <w:sz w:val="22"/>
          <w:szCs w:val="22"/>
        </w:rPr>
        <w:t>______________</w:t>
      </w:r>
    </w:p>
    <w:p w14:paraId="39B8299E" w14:textId="7C5CCFE1" w:rsidR="00A37C19" w:rsidRPr="00E11AEA" w:rsidRDefault="00E11AEA" w:rsidP="00A37C19">
      <w:pPr>
        <w:rPr>
          <w:rFonts w:ascii="Arial" w:hAnsi="Arial" w:cs="Arial"/>
          <w:b/>
          <w:sz w:val="24"/>
        </w:rPr>
      </w:pPr>
      <w:r w:rsidRPr="009D6F4E">
        <w:rPr>
          <w:rFonts w:ascii="Arial" w:hAnsi="Arial" w:cs="Arial"/>
          <w:b/>
          <w:szCs w:val="20"/>
        </w:rPr>
        <w:t xml:space="preserve">I </w:t>
      </w:r>
      <w:r w:rsidR="007B1435" w:rsidRPr="009D6F4E">
        <w:rPr>
          <w:rFonts w:ascii="Arial" w:hAnsi="Arial" w:cs="Arial"/>
          <w:b/>
          <w:szCs w:val="20"/>
        </w:rPr>
        <w:t>approve</w:t>
      </w:r>
      <w:r w:rsidRPr="009D6F4E">
        <w:rPr>
          <w:rFonts w:ascii="Arial" w:hAnsi="Arial" w:cs="Arial"/>
          <w:b/>
          <w:szCs w:val="20"/>
        </w:rPr>
        <w:t xml:space="preserve"> the attached SAP entitled &lt;STUDY TITLE&gt; dated &lt;SAP VERSION DATE</w:t>
      </w:r>
      <w:r w:rsidRPr="00E11AEA">
        <w:rPr>
          <w:rFonts w:ascii="Arial" w:hAnsi="Arial" w:cs="Arial"/>
          <w:b/>
          <w:sz w:val="24"/>
        </w:rPr>
        <w:t>&gt;</w:t>
      </w:r>
      <w:r>
        <w:rPr>
          <w:rFonts w:ascii="Arial" w:hAnsi="Arial" w:cs="Arial"/>
          <w:b/>
          <w:sz w:val="24"/>
        </w:rPr>
        <w:t>”</w:t>
      </w:r>
    </w:p>
    <w:p w14:paraId="5CD5E578" w14:textId="570E9BF8" w:rsidR="00A37C19" w:rsidRDefault="00A37C19" w:rsidP="00903AFA">
      <w:pPr>
        <w:spacing w:after="0"/>
        <w:rPr>
          <w:rFonts w:ascii="Arial" w:hAnsi="Arial" w:cs="Arial"/>
          <w:b/>
        </w:rPr>
      </w:pPr>
      <w:r w:rsidRPr="00A37C19">
        <w:rPr>
          <w:rFonts w:ascii="Arial" w:hAnsi="Arial" w:cs="Arial"/>
          <w:b/>
        </w:rPr>
        <w:t>Trial Statistician</w:t>
      </w:r>
    </w:p>
    <w:p w14:paraId="14D10DA1" w14:textId="1A2FAD2C" w:rsidR="00A37C19" w:rsidRPr="00A37C19" w:rsidRDefault="00A37C19" w:rsidP="00903AFA">
      <w:pPr>
        <w:spacing w:after="0"/>
        <w:rPr>
          <w:rFonts w:ascii="Arial" w:hAnsi="Arial" w:cs="Arial"/>
        </w:rPr>
      </w:pPr>
      <w:r w:rsidRPr="00A37C19">
        <w:rPr>
          <w:rFonts w:ascii="Arial" w:hAnsi="Arial" w:cs="Arial"/>
        </w:rPr>
        <w:t>Name:</w:t>
      </w:r>
      <w:r w:rsidR="009D6F4E">
        <w:rPr>
          <w:rFonts w:ascii="Arial" w:hAnsi="Arial" w:cs="Arial"/>
        </w:rPr>
        <w:tab/>
      </w:r>
      <w:r w:rsidR="009D6F4E">
        <w:rPr>
          <w:rFonts w:ascii="Arial" w:hAnsi="Arial" w:cs="Arial"/>
        </w:rPr>
        <w:tab/>
      </w:r>
      <w:r w:rsidR="009D6F4E" w:rsidRPr="00A37C19">
        <w:rPr>
          <w:rFonts w:ascii="Arial" w:hAnsi="Arial" w:cs="Arial"/>
          <w:u w:val="single"/>
        </w:rPr>
        <w:t>                                               </w:t>
      </w:r>
    </w:p>
    <w:p w14:paraId="51EB4287" w14:textId="7CB3F270" w:rsidR="00A37C19" w:rsidRPr="00A37C19" w:rsidRDefault="00A37C19" w:rsidP="009D6F4E">
      <w:pPr>
        <w:spacing w:after="0"/>
        <w:rPr>
          <w:rFonts w:ascii="Arial" w:hAnsi="Arial" w:cs="Arial"/>
        </w:rPr>
      </w:pPr>
      <w:r w:rsidRPr="00A37C19">
        <w:rPr>
          <w:rFonts w:ascii="Arial" w:hAnsi="Arial" w:cs="Arial"/>
        </w:rPr>
        <w:t>Signature:</w:t>
      </w:r>
      <w:r w:rsidRPr="00A37C19">
        <w:rPr>
          <w:rFonts w:ascii="Arial" w:hAnsi="Arial" w:cs="Arial"/>
        </w:rPr>
        <w:tab/>
      </w:r>
      <w:r w:rsidRPr="00A37C19">
        <w:rPr>
          <w:rFonts w:ascii="Arial" w:hAnsi="Arial" w:cs="Arial"/>
          <w:u w:val="single"/>
        </w:rPr>
        <w:t>                                               </w:t>
      </w:r>
      <w:r w:rsidRPr="00A37C19">
        <w:rPr>
          <w:rFonts w:ascii="Arial" w:hAnsi="Arial" w:cs="Arial"/>
        </w:rPr>
        <w:br/>
        <w:t>Date:</w:t>
      </w:r>
      <w:r w:rsidRPr="00A37C19">
        <w:rPr>
          <w:rFonts w:ascii="Arial" w:hAnsi="Arial" w:cs="Arial"/>
        </w:rPr>
        <w:tab/>
      </w:r>
      <w:r w:rsidRPr="00A37C19">
        <w:rPr>
          <w:rFonts w:ascii="Arial" w:hAnsi="Arial" w:cs="Arial"/>
        </w:rPr>
        <w:tab/>
      </w:r>
      <w:r w:rsidRPr="00A37C19">
        <w:rPr>
          <w:rFonts w:ascii="Arial" w:hAnsi="Arial" w:cs="Arial"/>
          <w:u w:val="single"/>
        </w:rPr>
        <w:t>                                               </w:t>
      </w:r>
      <w:r w:rsidRPr="00A37C19">
        <w:rPr>
          <w:rFonts w:ascii="Arial" w:hAnsi="Arial" w:cs="Arial"/>
        </w:rPr>
        <w:t xml:space="preserve"> </w:t>
      </w:r>
    </w:p>
    <w:p w14:paraId="2241FBBF" w14:textId="77777777" w:rsidR="00A37C19" w:rsidRPr="00A37C19" w:rsidRDefault="00A37C19" w:rsidP="00A37C19">
      <w:pPr>
        <w:rPr>
          <w:rFonts w:ascii="Arial" w:hAnsi="Arial" w:cs="Arial"/>
          <w:b/>
        </w:rPr>
      </w:pPr>
    </w:p>
    <w:p w14:paraId="192DEA9B" w14:textId="6D2B56A3" w:rsidR="00A37C19" w:rsidRDefault="00A37C19" w:rsidP="00903AFA">
      <w:pPr>
        <w:spacing w:after="0"/>
        <w:rPr>
          <w:rFonts w:ascii="Arial" w:hAnsi="Arial" w:cs="Arial"/>
          <w:b/>
        </w:rPr>
      </w:pPr>
      <w:r w:rsidRPr="00A37C19">
        <w:rPr>
          <w:rFonts w:ascii="Arial" w:hAnsi="Arial" w:cs="Arial"/>
          <w:b/>
        </w:rPr>
        <w:t>Senior Statistician</w:t>
      </w:r>
    </w:p>
    <w:p w14:paraId="118DFC00" w14:textId="64420264" w:rsidR="00A37C19" w:rsidRPr="00A37C19" w:rsidRDefault="00A37C19" w:rsidP="00903AFA">
      <w:pPr>
        <w:spacing w:after="0"/>
        <w:rPr>
          <w:rFonts w:ascii="Arial" w:hAnsi="Arial" w:cs="Arial"/>
        </w:rPr>
      </w:pPr>
      <w:r w:rsidRPr="00A37C19">
        <w:rPr>
          <w:rFonts w:ascii="Arial" w:hAnsi="Arial" w:cs="Arial"/>
        </w:rPr>
        <w:t xml:space="preserve">Name: </w:t>
      </w:r>
      <w:r w:rsidR="009D6F4E">
        <w:rPr>
          <w:rFonts w:ascii="Arial" w:hAnsi="Arial" w:cs="Arial"/>
        </w:rPr>
        <w:tab/>
      </w:r>
      <w:r w:rsidR="009D6F4E">
        <w:rPr>
          <w:rFonts w:ascii="Arial" w:hAnsi="Arial" w:cs="Arial"/>
        </w:rPr>
        <w:tab/>
      </w:r>
      <w:r w:rsidR="009D6F4E" w:rsidRPr="00A37C19">
        <w:rPr>
          <w:rFonts w:ascii="Arial" w:hAnsi="Arial" w:cs="Arial"/>
          <w:u w:val="single"/>
        </w:rPr>
        <w:t>                                               </w:t>
      </w:r>
    </w:p>
    <w:p w14:paraId="7319A2DE" w14:textId="53629BA1" w:rsidR="00A37C19" w:rsidRPr="00A37C19" w:rsidRDefault="00A37C19" w:rsidP="009D6F4E">
      <w:pPr>
        <w:spacing w:after="0"/>
        <w:rPr>
          <w:rFonts w:ascii="Arial" w:hAnsi="Arial" w:cs="Arial"/>
        </w:rPr>
      </w:pPr>
      <w:r w:rsidRPr="00A37C19">
        <w:rPr>
          <w:rFonts w:ascii="Arial" w:hAnsi="Arial" w:cs="Arial"/>
        </w:rPr>
        <w:t>Signature:</w:t>
      </w:r>
      <w:r w:rsidRPr="00A37C19">
        <w:rPr>
          <w:rFonts w:ascii="Arial" w:hAnsi="Arial" w:cs="Arial"/>
        </w:rPr>
        <w:tab/>
      </w:r>
      <w:r w:rsidR="009D6F4E" w:rsidRPr="00A37C19">
        <w:rPr>
          <w:rFonts w:ascii="Arial" w:hAnsi="Arial" w:cs="Arial"/>
          <w:u w:val="single"/>
        </w:rPr>
        <w:t>                                               </w:t>
      </w:r>
      <w:r w:rsidRPr="009D6F4E">
        <w:rPr>
          <w:rFonts w:ascii="Arial" w:hAnsi="Arial" w:cs="Arial"/>
        </w:rPr>
        <w:t>                                               </w:t>
      </w:r>
      <w:r w:rsidRPr="00A37C19">
        <w:rPr>
          <w:rFonts w:ascii="Arial" w:hAnsi="Arial" w:cs="Arial"/>
        </w:rPr>
        <w:br/>
        <w:t>Date:</w:t>
      </w:r>
      <w:r w:rsidRPr="00A37C19">
        <w:rPr>
          <w:rFonts w:ascii="Arial" w:hAnsi="Arial" w:cs="Arial"/>
        </w:rPr>
        <w:tab/>
      </w:r>
      <w:r w:rsidRPr="00A37C19">
        <w:rPr>
          <w:rFonts w:ascii="Arial" w:hAnsi="Arial" w:cs="Arial"/>
        </w:rPr>
        <w:tab/>
      </w:r>
      <w:r w:rsidRPr="00A37C19">
        <w:rPr>
          <w:rFonts w:ascii="Arial" w:hAnsi="Arial" w:cs="Arial"/>
          <w:u w:val="single"/>
        </w:rPr>
        <w:t>                                               </w:t>
      </w:r>
      <w:r w:rsidRPr="00A37C19">
        <w:rPr>
          <w:rFonts w:ascii="Arial" w:hAnsi="Arial" w:cs="Arial"/>
        </w:rPr>
        <w:t xml:space="preserve"> </w:t>
      </w:r>
    </w:p>
    <w:p w14:paraId="15A379CC" w14:textId="77777777" w:rsidR="00903AFA" w:rsidRDefault="00903AFA" w:rsidP="00A37C19">
      <w:pPr>
        <w:rPr>
          <w:rFonts w:ascii="Arial" w:hAnsi="Arial" w:cs="Arial"/>
          <w:b/>
        </w:rPr>
      </w:pPr>
    </w:p>
    <w:p w14:paraId="3AC173BE" w14:textId="3CC611BE" w:rsidR="00A37C19" w:rsidRDefault="007B1435" w:rsidP="00903AFA">
      <w:pPr>
        <w:spacing w:after="0"/>
        <w:rPr>
          <w:rFonts w:ascii="Arial" w:hAnsi="Arial" w:cs="Arial"/>
          <w:b/>
        </w:rPr>
      </w:pPr>
      <w:r>
        <w:rPr>
          <w:rFonts w:ascii="Arial" w:hAnsi="Arial" w:cs="Arial"/>
          <w:b/>
        </w:rPr>
        <w:t xml:space="preserve">Trial </w:t>
      </w:r>
      <w:r w:rsidR="00F515BD">
        <w:rPr>
          <w:rFonts w:ascii="Arial" w:hAnsi="Arial" w:cs="Arial"/>
          <w:b/>
        </w:rPr>
        <w:t>Principal</w:t>
      </w:r>
      <w:r w:rsidR="00A37C19" w:rsidRPr="00A37C19">
        <w:rPr>
          <w:rFonts w:ascii="Arial" w:hAnsi="Arial" w:cs="Arial"/>
          <w:b/>
        </w:rPr>
        <w:t xml:space="preserve"> Investigator</w:t>
      </w:r>
    </w:p>
    <w:p w14:paraId="2A82184B" w14:textId="69C526A6" w:rsidR="00A37C19" w:rsidRPr="00A37C19" w:rsidRDefault="00A37C19" w:rsidP="00903AFA">
      <w:pPr>
        <w:spacing w:after="0"/>
        <w:rPr>
          <w:rFonts w:ascii="Arial" w:hAnsi="Arial" w:cs="Arial"/>
        </w:rPr>
      </w:pPr>
      <w:r w:rsidRPr="00A37C19">
        <w:rPr>
          <w:rFonts w:ascii="Arial" w:hAnsi="Arial" w:cs="Arial"/>
        </w:rPr>
        <w:t>Name:</w:t>
      </w:r>
      <w:r w:rsidR="00C874CD">
        <w:rPr>
          <w:rFonts w:ascii="Arial" w:hAnsi="Arial" w:cs="Arial"/>
        </w:rPr>
        <w:tab/>
      </w:r>
      <w:r w:rsidR="00C874CD">
        <w:rPr>
          <w:rFonts w:ascii="Arial" w:hAnsi="Arial" w:cs="Arial"/>
        </w:rPr>
        <w:tab/>
      </w:r>
      <w:r w:rsidR="00C874CD" w:rsidRPr="00C874CD">
        <w:rPr>
          <w:rFonts w:ascii="Arial" w:hAnsi="Arial" w:cs="Arial"/>
          <w:u w:val="single"/>
        </w:rPr>
        <w:t xml:space="preserve"> </w:t>
      </w:r>
      <w:r w:rsidR="00C874CD" w:rsidRPr="00A37C19">
        <w:rPr>
          <w:rFonts w:ascii="Arial" w:hAnsi="Arial" w:cs="Arial"/>
          <w:u w:val="single"/>
        </w:rPr>
        <w:t>                                               </w:t>
      </w:r>
      <w:r w:rsidRPr="00A37C19">
        <w:rPr>
          <w:rFonts w:ascii="Arial" w:hAnsi="Arial" w:cs="Arial"/>
        </w:rPr>
        <w:t xml:space="preserve"> </w:t>
      </w:r>
    </w:p>
    <w:p w14:paraId="56573BDC" w14:textId="59A6C772" w:rsidR="00A37C19" w:rsidRDefault="00A37C19" w:rsidP="00903AFA">
      <w:pPr>
        <w:spacing w:after="0"/>
        <w:rPr>
          <w:rFonts w:ascii="Arial" w:hAnsi="Arial" w:cs="Arial"/>
        </w:rPr>
      </w:pPr>
      <w:r w:rsidRPr="00A37C19">
        <w:rPr>
          <w:rFonts w:ascii="Arial" w:hAnsi="Arial" w:cs="Arial"/>
        </w:rPr>
        <w:t>Signature:</w:t>
      </w:r>
      <w:r w:rsidR="00C874CD">
        <w:rPr>
          <w:rFonts w:ascii="Arial" w:hAnsi="Arial" w:cs="Arial"/>
        </w:rPr>
        <w:tab/>
      </w:r>
      <w:r w:rsidR="00C874CD" w:rsidRPr="00C874CD">
        <w:rPr>
          <w:rFonts w:ascii="Arial" w:hAnsi="Arial" w:cs="Arial"/>
          <w:u w:val="single"/>
        </w:rPr>
        <w:t xml:space="preserve"> </w:t>
      </w:r>
      <w:r w:rsidR="00C874CD" w:rsidRPr="00A37C19">
        <w:rPr>
          <w:rFonts w:ascii="Arial" w:hAnsi="Arial" w:cs="Arial"/>
          <w:u w:val="single"/>
        </w:rPr>
        <w:t>                                               </w:t>
      </w:r>
      <w:r w:rsidRPr="00A37C19">
        <w:rPr>
          <w:rFonts w:ascii="Arial" w:hAnsi="Arial" w:cs="Arial"/>
        </w:rPr>
        <w:tab/>
      </w:r>
      <w:r w:rsidRPr="009D6F4E">
        <w:rPr>
          <w:rFonts w:ascii="Arial" w:hAnsi="Arial" w:cs="Arial"/>
        </w:rPr>
        <w:t>                                               </w:t>
      </w:r>
      <w:r w:rsidRPr="00A37C19">
        <w:rPr>
          <w:rFonts w:ascii="Arial" w:hAnsi="Arial" w:cs="Arial"/>
        </w:rPr>
        <w:br/>
        <w:t>Date:</w:t>
      </w:r>
      <w:r w:rsidRPr="00A37C19">
        <w:rPr>
          <w:rFonts w:ascii="Arial" w:hAnsi="Arial" w:cs="Arial"/>
        </w:rPr>
        <w:tab/>
      </w:r>
      <w:r w:rsidRPr="00A37C19">
        <w:rPr>
          <w:rFonts w:ascii="Arial" w:hAnsi="Arial" w:cs="Arial"/>
        </w:rPr>
        <w:tab/>
      </w:r>
      <w:r w:rsidRPr="00A37C19">
        <w:rPr>
          <w:rFonts w:ascii="Arial" w:hAnsi="Arial" w:cs="Arial"/>
          <w:u w:val="single"/>
        </w:rPr>
        <w:t>                                               </w:t>
      </w:r>
      <w:r w:rsidRPr="00A37C19">
        <w:rPr>
          <w:rFonts w:ascii="Arial" w:hAnsi="Arial" w:cs="Arial"/>
        </w:rPr>
        <w:t xml:space="preserve"> </w:t>
      </w:r>
    </w:p>
    <w:p w14:paraId="313B774A" w14:textId="2C9CDF08" w:rsidR="00492BEB" w:rsidRPr="00122E00" w:rsidRDefault="00122E00" w:rsidP="00A37C19">
      <w:pPr>
        <w:rPr>
          <w:rFonts w:ascii="Arial" w:hAnsi="Arial" w:cs="Arial"/>
          <w:b/>
          <w:color w:val="1F3864" w:themeColor="accent1" w:themeShade="80"/>
          <w:sz w:val="32"/>
          <w:szCs w:val="32"/>
        </w:rPr>
      </w:pPr>
      <w:r w:rsidRPr="00122E00">
        <w:rPr>
          <w:rFonts w:ascii="Arial" w:hAnsi="Arial" w:cs="Arial"/>
          <w:b/>
          <w:color w:val="1F3864" w:themeColor="accent1" w:themeShade="80"/>
          <w:sz w:val="32"/>
          <w:szCs w:val="32"/>
        </w:rPr>
        <w:lastRenderedPageBreak/>
        <w:t>Roles and responsibilities</w:t>
      </w:r>
    </w:p>
    <w:tbl>
      <w:tblPr>
        <w:tblStyle w:val="TableGrid"/>
        <w:tblW w:w="9983" w:type="dxa"/>
        <w:tblLook w:val="04A0" w:firstRow="1" w:lastRow="0" w:firstColumn="1" w:lastColumn="0" w:noHBand="0" w:noVBand="1"/>
      </w:tblPr>
      <w:tblGrid>
        <w:gridCol w:w="3327"/>
        <w:gridCol w:w="3328"/>
        <w:gridCol w:w="3328"/>
      </w:tblGrid>
      <w:tr w:rsidR="00CA615E" w14:paraId="17D88E8A" w14:textId="77777777" w:rsidTr="00612452">
        <w:trPr>
          <w:trHeight w:val="219"/>
        </w:trPr>
        <w:tc>
          <w:tcPr>
            <w:tcW w:w="3327" w:type="dxa"/>
          </w:tcPr>
          <w:p w14:paraId="1FB98249" w14:textId="25AE2311" w:rsidR="00CA615E" w:rsidRPr="00CA615E" w:rsidRDefault="00CA615E">
            <w:pPr>
              <w:rPr>
                <w:rFonts w:ascii="Arial" w:hAnsi="Arial" w:cs="Arial"/>
                <w:b/>
              </w:rPr>
            </w:pPr>
            <w:r w:rsidRPr="00CA615E">
              <w:rPr>
                <w:rFonts w:ascii="Arial" w:hAnsi="Arial" w:cs="Arial"/>
                <w:b/>
              </w:rPr>
              <w:t>Name</w:t>
            </w:r>
          </w:p>
        </w:tc>
        <w:tc>
          <w:tcPr>
            <w:tcW w:w="3328" w:type="dxa"/>
          </w:tcPr>
          <w:p w14:paraId="2AC7E06F" w14:textId="4D3B5BAA" w:rsidR="00CA615E" w:rsidRPr="00CA615E" w:rsidRDefault="00CA615E">
            <w:pPr>
              <w:rPr>
                <w:rFonts w:ascii="Arial" w:hAnsi="Arial" w:cs="Arial"/>
                <w:b/>
              </w:rPr>
            </w:pPr>
            <w:r w:rsidRPr="00CA615E">
              <w:rPr>
                <w:rFonts w:ascii="Arial" w:hAnsi="Arial" w:cs="Arial"/>
                <w:b/>
              </w:rPr>
              <w:t>Role</w:t>
            </w:r>
          </w:p>
        </w:tc>
        <w:tc>
          <w:tcPr>
            <w:tcW w:w="3328" w:type="dxa"/>
          </w:tcPr>
          <w:p w14:paraId="50F9BD1B" w14:textId="2F86E05D" w:rsidR="00CA615E" w:rsidRPr="00CA615E" w:rsidRDefault="00CA615E">
            <w:pPr>
              <w:rPr>
                <w:rFonts w:ascii="Arial" w:hAnsi="Arial" w:cs="Arial"/>
                <w:b/>
              </w:rPr>
            </w:pPr>
            <w:r w:rsidRPr="00CA615E">
              <w:rPr>
                <w:rFonts w:ascii="Arial" w:hAnsi="Arial" w:cs="Arial"/>
                <w:b/>
              </w:rPr>
              <w:t>Institution</w:t>
            </w:r>
          </w:p>
        </w:tc>
      </w:tr>
      <w:tr w:rsidR="00CA615E" w14:paraId="2B8A78AF" w14:textId="77777777" w:rsidTr="00612452">
        <w:trPr>
          <w:trHeight w:val="439"/>
        </w:trPr>
        <w:tc>
          <w:tcPr>
            <w:tcW w:w="3327" w:type="dxa"/>
          </w:tcPr>
          <w:p w14:paraId="452393B1" w14:textId="5E7E920A" w:rsidR="00CA615E" w:rsidRPr="00892743" w:rsidRDefault="00CA615E" w:rsidP="00CA615E">
            <w:pPr>
              <w:rPr>
                <w:rFonts w:ascii="Arial" w:hAnsi="Arial" w:cs="Arial"/>
                <w:i/>
              </w:rPr>
            </w:pPr>
            <w:r w:rsidRPr="00892743">
              <w:rPr>
                <w:rFonts w:ascii="Arial" w:hAnsi="Arial" w:cs="Arial"/>
                <w:i/>
              </w:rPr>
              <w:t>Jane Doe</w:t>
            </w:r>
          </w:p>
        </w:tc>
        <w:tc>
          <w:tcPr>
            <w:tcW w:w="3328" w:type="dxa"/>
          </w:tcPr>
          <w:p w14:paraId="00E5BD2E" w14:textId="7C129421" w:rsidR="00CA615E" w:rsidRPr="00892743" w:rsidRDefault="002A47F4">
            <w:pPr>
              <w:rPr>
                <w:rFonts w:ascii="Arial" w:hAnsi="Arial" w:cs="Arial"/>
                <w:i/>
              </w:rPr>
            </w:pPr>
            <w:r w:rsidRPr="00892743">
              <w:rPr>
                <w:rFonts w:ascii="Arial" w:hAnsi="Arial" w:cs="Arial"/>
                <w:i/>
              </w:rPr>
              <w:t>Trial Statistician</w:t>
            </w:r>
          </w:p>
        </w:tc>
        <w:tc>
          <w:tcPr>
            <w:tcW w:w="3328" w:type="dxa"/>
          </w:tcPr>
          <w:p w14:paraId="089732F4" w14:textId="4D9631EF" w:rsidR="00CA615E" w:rsidRPr="00892743" w:rsidRDefault="00612452">
            <w:pPr>
              <w:rPr>
                <w:rFonts w:ascii="Arial" w:hAnsi="Arial" w:cs="Arial"/>
                <w:i/>
              </w:rPr>
            </w:pPr>
            <w:r w:rsidRPr="00892743">
              <w:rPr>
                <w:rFonts w:ascii="Arial" w:hAnsi="Arial" w:cs="Arial"/>
                <w:i/>
              </w:rPr>
              <w:t>OHRI - Ottawa Methods Centre</w:t>
            </w:r>
          </w:p>
        </w:tc>
      </w:tr>
      <w:tr w:rsidR="00CA615E" w14:paraId="3D0EE9E0" w14:textId="77777777" w:rsidTr="00612452">
        <w:trPr>
          <w:trHeight w:val="219"/>
        </w:trPr>
        <w:tc>
          <w:tcPr>
            <w:tcW w:w="3327" w:type="dxa"/>
          </w:tcPr>
          <w:p w14:paraId="16BFBF9D" w14:textId="3176A317" w:rsidR="00CA615E" w:rsidRPr="00892743" w:rsidRDefault="00CA615E" w:rsidP="00CA615E">
            <w:pPr>
              <w:rPr>
                <w:rFonts w:ascii="Arial" w:hAnsi="Arial" w:cs="Arial"/>
                <w:i/>
              </w:rPr>
            </w:pPr>
            <w:r w:rsidRPr="00892743">
              <w:rPr>
                <w:rFonts w:ascii="Arial" w:hAnsi="Arial" w:cs="Arial"/>
                <w:i/>
              </w:rPr>
              <w:t>John Deer</w:t>
            </w:r>
          </w:p>
        </w:tc>
        <w:tc>
          <w:tcPr>
            <w:tcW w:w="3328" w:type="dxa"/>
          </w:tcPr>
          <w:p w14:paraId="5526A860" w14:textId="5C3A0B1D" w:rsidR="00CA615E" w:rsidRPr="00892743" w:rsidRDefault="002A47F4">
            <w:pPr>
              <w:rPr>
                <w:rFonts w:ascii="Arial" w:hAnsi="Arial" w:cs="Arial"/>
                <w:i/>
              </w:rPr>
            </w:pPr>
            <w:r w:rsidRPr="00892743">
              <w:rPr>
                <w:rFonts w:ascii="Arial" w:hAnsi="Arial" w:cs="Arial"/>
                <w:i/>
              </w:rPr>
              <w:t xml:space="preserve">Trial </w:t>
            </w:r>
            <w:r w:rsidR="006405FC">
              <w:rPr>
                <w:rFonts w:ascii="Arial" w:hAnsi="Arial" w:cs="Arial"/>
                <w:i/>
              </w:rPr>
              <w:t>Principal</w:t>
            </w:r>
            <w:r w:rsidR="006405FC" w:rsidRPr="00892743">
              <w:rPr>
                <w:rFonts w:ascii="Arial" w:hAnsi="Arial" w:cs="Arial"/>
                <w:i/>
              </w:rPr>
              <w:t xml:space="preserve"> </w:t>
            </w:r>
            <w:r w:rsidRPr="00892743">
              <w:rPr>
                <w:rFonts w:ascii="Arial" w:hAnsi="Arial" w:cs="Arial"/>
                <w:i/>
              </w:rPr>
              <w:t>Investigator</w:t>
            </w:r>
          </w:p>
        </w:tc>
        <w:tc>
          <w:tcPr>
            <w:tcW w:w="3328" w:type="dxa"/>
          </w:tcPr>
          <w:p w14:paraId="47164982" w14:textId="1B8A8942" w:rsidR="00CA615E" w:rsidRPr="00892743" w:rsidRDefault="00612452">
            <w:pPr>
              <w:rPr>
                <w:rFonts w:ascii="Arial" w:hAnsi="Arial" w:cs="Arial"/>
                <w:i/>
              </w:rPr>
            </w:pPr>
            <w:r w:rsidRPr="00892743">
              <w:rPr>
                <w:rFonts w:ascii="Arial" w:hAnsi="Arial" w:cs="Arial"/>
                <w:i/>
              </w:rPr>
              <w:t>University of Manitoba</w:t>
            </w:r>
          </w:p>
        </w:tc>
      </w:tr>
      <w:tr w:rsidR="00CA615E" w14:paraId="6C69FDFF" w14:textId="77777777" w:rsidTr="00612452">
        <w:trPr>
          <w:trHeight w:val="219"/>
        </w:trPr>
        <w:tc>
          <w:tcPr>
            <w:tcW w:w="3327" w:type="dxa"/>
          </w:tcPr>
          <w:p w14:paraId="38FFC348" w14:textId="416891D3" w:rsidR="00CA615E" w:rsidRPr="00892743" w:rsidRDefault="00CA615E" w:rsidP="00CA615E">
            <w:pPr>
              <w:rPr>
                <w:rFonts w:ascii="Arial" w:hAnsi="Arial" w:cs="Arial"/>
                <w:i/>
              </w:rPr>
            </w:pPr>
            <w:r w:rsidRPr="00892743">
              <w:rPr>
                <w:rFonts w:ascii="Arial" w:hAnsi="Arial" w:cs="Arial"/>
                <w:i/>
              </w:rPr>
              <w:t>Jay Smith</w:t>
            </w:r>
          </w:p>
        </w:tc>
        <w:tc>
          <w:tcPr>
            <w:tcW w:w="3328" w:type="dxa"/>
          </w:tcPr>
          <w:p w14:paraId="46F3808A" w14:textId="5CC0D4E0" w:rsidR="00CA615E" w:rsidRPr="00892743" w:rsidRDefault="002A47F4">
            <w:pPr>
              <w:rPr>
                <w:rFonts w:ascii="Arial" w:hAnsi="Arial" w:cs="Arial"/>
                <w:i/>
              </w:rPr>
            </w:pPr>
            <w:r w:rsidRPr="00892743">
              <w:rPr>
                <w:rFonts w:ascii="Arial" w:hAnsi="Arial" w:cs="Arial"/>
                <w:i/>
              </w:rPr>
              <w:t>Senior Statisti</w:t>
            </w:r>
            <w:r w:rsidR="00612452" w:rsidRPr="00892743">
              <w:rPr>
                <w:rFonts w:ascii="Arial" w:hAnsi="Arial" w:cs="Arial"/>
                <w:i/>
              </w:rPr>
              <w:t>cian</w:t>
            </w:r>
          </w:p>
        </w:tc>
        <w:tc>
          <w:tcPr>
            <w:tcW w:w="3328" w:type="dxa"/>
          </w:tcPr>
          <w:p w14:paraId="069710BE" w14:textId="576BFA78" w:rsidR="00CA615E" w:rsidRPr="00892743" w:rsidRDefault="00612452">
            <w:pPr>
              <w:rPr>
                <w:rFonts w:ascii="Arial" w:hAnsi="Arial" w:cs="Arial"/>
                <w:i/>
              </w:rPr>
            </w:pPr>
            <w:r w:rsidRPr="00892743">
              <w:rPr>
                <w:rFonts w:ascii="Arial" w:hAnsi="Arial" w:cs="Arial"/>
                <w:i/>
              </w:rPr>
              <w:t>OHRI - Ottawa Methods Centre</w:t>
            </w:r>
          </w:p>
        </w:tc>
      </w:tr>
    </w:tbl>
    <w:p w14:paraId="17B3A6E2" w14:textId="77777777" w:rsidR="00B150F5" w:rsidRDefault="00B150F5">
      <w:pPr>
        <w:rPr>
          <w:rFonts w:ascii="Arial" w:hAnsi="Arial" w:cs="Arial"/>
        </w:rPr>
      </w:pPr>
    </w:p>
    <w:p w14:paraId="619A5428" w14:textId="77777777" w:rsidR="00680A00" w:rsidRPr="00415EA1" w:rsidRDefault="00B150F5">
      <w:pPr>
        <w:rPr>
          <w:rFonts w:ascii="Arial" w:hAnsi="Arial" w:cs="Arial"/>
          <w:b/>
          <w:color w:val="1F3864" w:themeColor="accent1" w:themeShade="80"/>
          <w:sz w:val="32"/>
          <w:szCs w:val="32"/>
        </w:rPr>
      </w:pPr>
      <w:r w:rsidRPr="00415EA1">
        <w:rPr>
          <w:rFonts w:ascii="Arial" w:hAnsi="Arial" w:cs="Arial"/>
          <w:b/>
          <w:color w:val="1F3864" w:themeColor="accent1" w:themeShade="80"/>
          <w:sz w:val="32"/>
          <w:szCs w:val="32"/>
        </w:rPr>
        <w:t>Contributions</w:t>
      </w:r>
    </w:p>
    <w:p w14:paraId="4294ED38" w14:textId="02BEAA15" w:rsidR="007213F4" w:rsidRDefault="00A02E42" w:rsidP="00680A00">
      <w:pPr>
        <w:rPr>
          <w:rFonts w:ascii="Arial" w:hAnsi="Arial" w:cs="Arial"/>
        </w:rPr>
      </w:pPr>
      <w:r w:rsidRPr="00892743">
        <w:rPr>
          <w:rFonts w:ascii="Arial" w:hAnsi="Arial" w:cs="Arial"/>
          <w:i/>
        </w:rPr>
        <w:t>Jay Smith</w:t>
      </w:r>
      <w:r w:rsidR="00680A00" w:rsidRPr="00892743">
        <w:rPr>
          <w:rFonts w:ascii="Arial" w:hAnsi="Arial" w:cs="Arial"/>
          <w:i/>
        </w:rPr>
        <w:t xml:space="preserve"> </w:t>
      </w:r>
      <w:r w:rsidR="003E0855" w:rsidRPr="00892743">
        <w:rPr>
          <w:rFonts w:ascii="Arial" w:hAnsi="Arial" w:cs="Arial"/>
          <w:i/>
        </w:rPr>
        <w:t>developed</w:t>
      </w:r>
      <w:r w:rsidR="00680A00" w:rsidRPr="00892743">
        <w:rPr>
          <w:rFonts w:ascii="Arial" w:hAnsi="Arial" w:cs="Arial"/>
          <w:i/>
        </w:rPr>
        <w:t xml:space="preserve"> the statistical analysis plan (SAP) </w:t>
      </w:r>
      <w:r w:rsidR="003E0855" w:rsidRPr="00892743">
        <w:rPr>
          <w:rFonts w:ascii="Arial" w:hAnsi="Arial" w:cs="Arial"/>
          <w:i/>
        </w:rPr>
        <w:t>based</w:t>
      </w:r>
      <w:r w:rsidR="00680A00" w:rsidRPr="00892743">
        <w:rPr>
          <w:rFonts w:ascii="Arial" w:hAnsi="Arial" w:cs="Arial"/>
          <w:i/>
        </w:rPr>
        <w:t xml:space="preserve"> on the analyses set out</w:t>
      </w:r>
      <w:r w:rsidRPr="00892743">
        <w:rPr>
          <w:rFonts w:ascii="Arial" w:hAnsi="Arial" w:cs="Arial"/>
          <w:i/>
        </w:rPr>
        <w:t xml:space="preserve"> </w:t>
      </w:r>
      <w:r w:rsidR="00680A00" w:rsidRPr="00892743">
        <w:rPr>
          <w:rFonts w:ascii="Arial" w:hAnsi="Arial" w:cs="Arial"/>
          <w:i/>
        </w:rPr>
        <w:t xml:space="preserve">in the trial protocol. </w:t>
      </w:r>
      <w:r w:rsidRPr="00892743">
        <w:rPr>
          <w:rFonts w:ascii="Arial" w:hAnsi="Arial" w:cs="Arial"/>
          <w:i/>
        </w:rPr>
        <w:t>Jane Doe</w:t>
      </w:r>
      <w:r w:rsidR="00680A00" w:rsidRPr="00892743">
        <w:rPr>
          <w:rFonts w:ascii="Arial" w:hAnsi="Arial" w:cs="Arial"/>
          <w:i/>
        </w:rPr>
        <w:t xml:space="preserve"> is the trial statistician and helped answer questions relat</w:t>
      </w:r>
      <w:r w:rsidR="00B33988">
        <w:rPr>
          <w:rFonts w:ascii="Arial" w:hAnsi="Arial" w:cs="Arial"/>
          <w:i/>
        </w:rPr>
        <w:t>ed</w:t>
      </w:r>
      <w:r w:rsidR="00680A00" w:rsidRPr="00892743">
        <w:rPr>
          <w:rFonts w:ascii="Arial" w:hAnsi="Arial" w:cs="Arial"/>
          <w:i/>
        </w:rPr>
        <w:t xml:space="preserve"> to</w:t>
      </w:r>
      <w:r w:rsidRPr="00892743">
        <w:rPr>
          <w:rFonts w:ascii="Arial" w:hAnsi="Arial" w:cs="Arial"/>
          <w:i/>
        </w:rPr>
        <w:t xml:space="preserve"> </w:t>
      </w:r>
      <w:r w:rsidR="00680A00" w:rsidRPr="00892743">
        <w:rPr>
          <w:rFonts w:ascii="Arial" w:hAnsi="Arial" w:cs="Arial"/>
          <w:i/>
        </w:rPr>
        <w:t xml:space="preserve">trial data and management relevant to the development of the SAP. </w:t>
      </w:r>
      <w:r w:rsidR="00A53A19" w:rsidRPr="00892743">
        <w:rPr>
          <w:rFonts w:ascii="Arial" w:hAnsi="Arial" w:cs="Arial"/>
          <w:i/>
        </w:rPr>
        <w:t>Jay Smith, Jane Doe, and John Deer</w:t>
      </w:r>
      <w:r w:rsidR="00680A00" w:rsidRPr="00892743">
        <w:rPr>
          <w:rFonts w:ascii="Arial" w:hAnsi="Arial" w:cs="Arial"/>
          <w:i/>
        </w:rPr>
        <w:t xml:space="preserve"> reviewed, and approved the SAP</w:t>
      </w:r>
      <w:r w:rsidR="007F4E8E">
        <w:rPr>
          <w:rFonts w:ascii="Arial" w:hAnsi="Arial" w:cs="Arial"/>
        </w:rPr>
        <w:t>.</w:t>
      </w:r>
      <w:r w:rsidR="00680A00" w:rsidRPr="00A53A19">
        <w:rPr>
          <w:rFonts w:ascii="Arial" w:hAnsi="Arial" w:cs="Arial"/>
        </w:rPr>
        <w:t xml:space="preserve"> </w:t>
      </w:r>
    </w:p>
    <w:p w14:paraId="340B1B8C" w14:textId="77777777" w:rsidR="00892743" w:rsidRPr="00892743" w:rsidRDefault="00892743" w:rsidP="00892743">
      <w:pPr>
        <w:pStyle w:val="Heading1"/>
        <w:numPr>
          <w:ilvl w:val="0"/>
          <w:numId w:val="0"/>
        </w:numPr>
        <w:ind w:left="432" w:hanging="432"/>
        <w:rPr>
          <w:rFonts w:ascii="Arial" w:hAnsi="Arial" w:cs="Arial"/>
          <w:color w:val="1F3864" w:themeColor="accent1" w:themeShade="80"/>
          <w:sz w:val="32"/>
          <w:szCs w:val="32"/>
        </w:rPr>
      </w:pPr>
      <w:bookmarkStart w:id="3" w:name="_Toc463951236"/>
      <w:r w:rsidRPr="00892743">
        <w:rPr>
          <w:rFonts w:ascii="Arial" w:hAnsi="Arial" w:cs="Arial"/>
          <w:color w:val="1F3864" w:themeColor="accent1" w:themeShade="80"/>
          <w:sz w:val="32"/>
          <w:szCs w:val="32"/>
        </w:rPr>
        <w:t>Abbreviations and Definitions</w:t>
      </w:r>
      <w:bookmarkEnd w:id="3"/>
    </w:p>
    <w:p w14:paraId="25A3A029" w14:textId="4106BDA4" w:rsidR="00160035" w:rsidRPr="00160035" w:rsidRDefault="00926CD1" w:rsidP="00160035">
      <w:pPr>
        <w:rPr>
          <w:rFonts w:ascii="Arial" w:hAnsi="Arial" w:cs="Arial"/>
        </w:rPr>
      </w:pPr>
      <w:r>
        <w:rPr>
          <w:rFonts w:ascii="Arial" w:hAnsi="Arial" w:cs="Arial"/>
        </w:rPr>
        <w:t xml:space="preserve">All </w:t>
      </w:r>
      <w:r w:rsidR="00160035" w:rsidRPr="00160035">
        <w:rPr>
          <w:rFonts w:ascii="Arial" w:hAnsi="Arial" w:cs="Arial"/>
        </w:rPr>
        <w:t>abbreviations and acronyms used in the</w:t>
      </w:r>
      <w:r w:rsidR="00875835">
        <w:rPr>
          <w:rFonts w:ascii="Arial" w:hAnsi="Arial" w:cs="Arial"/>
        </w:rPr>
        <w:t xml:space="preserve"> SAP</w:t>
      </w:r>
      <w:r w:rsidR="009B2461">
        <w:rPr>
          <w:rFonts w:ascii="Arial" w:hAnsi="Arial" w:cs="Arial"/>
        </w:rPr>
        <w:t>, along</w:t>
      </w:r>
      <w:r w:rsidR="00160035" w:rsidRPr="00160035">
        <w:rPr>
          <w:rFonts w:ascii="Arial" w:hAnsi="Arial" w:cs="Arial"/>
        </w:rPr>
        <w:t xml:space="preserve"> with </w:t>
      </w:r>
      <w:r w:rsidR="009B2461">
        <w:rPr>
          <w:rFonts w:ascii="Arial" w:hAnsi="Arial" w:cs="Arial"/>
        </w:rPr>
        <w:t xml:space="preserve">their </w:t>
      </w:r>
      <w:r w:rsidR="00160035" w:rsidRPr="00160035">
        <w:rPr>
          <w:rFonts w:ascii="Arial" w:hAnsi="Arial" w:cs="Arial"/>
        </w:rPr>
        <w:t>definitions</w:t>
      </w:r>
      <w:r w:rsidR="009B2461">
        <w:rPr>
          <w:rFonts w:ascii="Arial" w:hAnsi="Arial" w:cs="Arial"/>
        </w:rPr>
        <w:t>, should be provided</w:t>
      </w:r>
      <w:r>
        <w:rPr>
          <w:rFonts w:ascii="Arial" w:hAnsi="Arial" w:cs="Arial"/>
        </w:rPr>
        <w:t xml:space="preserve"> and listed in alphabetical order</w:t>
      </w:r>
      <w:r w:rsidR="00160035" w:rsidRPr="00160035">
        <w:rPr>
          <w:rFonts w:ascii="Arial" w:hAnsi="Arial" w:cs="Arial"/>
        </w:rPr>
        <w:t xml:space="preserve">. </w:t>
      </w:r>
      <w:r>
        <w:rPr>
          <w:rFonts w:ascii="Arial" w:hAnsi="Arial" w:cs="Arial"/>
        </w:rPr>
        <w:t xml:space="preserve"> </w:t>
      </w:r>
      <w:r w:rsidR="00160035" w:rsidRPr="00160035">
        <w:rPr>
          <w:rFonts w:ascii="Arial" w:hAnsi="Arial" w:cs="Arial"/>
        </w:rPr>
        <w:t>Th</w:t>
      </w:r>
      <w:r>
        <w:rPr>
          <w:rFonts w:ascii="Arial" w:hAnsi="Arial" w:cs="Arial"/>
        </w:rPr>
        <w:t xml:space="preserve">e list of abbreviations and acronyms </w:t>
      </w:r>
      <w:r w:rsidR="00160035" w:rsidRPr="00160035">
        <w:rPr>
          <w:rFonts w:ascii="Arial" w:hAnsi="Arial" w:cs="Arial"/>
        </w:rPr>
        <w:t xml:space="preserve">should be </w:t>
      </w:r>
      <w:r>
        <w:rPr>
          <w:rFonts w:ascii="Arial" w:hAnsi="Arial" w:cs="Arial"/>
        </w:rPr>
        <w:t xml:space="preserve">updated throughout </w:t>
      </w:r>
      <w:r w:rsidR="00160035" w:rsidRPr="00160035">
        <w:rPr>
          <w:rFonts w:ascii="Arial" w:hAnsi="Arial" w:cs="Arial"/>
        </w:rPr>
        <w:t xml:space="preserve">preparation of </w:t>
      </w:r>
      <w:r>
        <w:rPr>
          <w:rFonts w:ascii="Arial" w:hAnsi="Arial" w:cs="Arial"/>
        </w:rPr>
        <w:t>the SAP</w:t>
      </w:r>
      <w:r w:rsidR="00160035" w:rsidRPr="00160035">
        <w:rPr>
          <w:rFonts w:ascii="Arial" w:hAnsi="Arial" w:cs="Arial"/>
        </w:rPr>
        <w:t xml:space="preserve"> and </w:t>
      </w:r>
      <w:r w:rsidR="00F31D38">
        <w:rPr>
          <w:rFonts w:ascii="Arial" w:hAnsi="Arial" w:cs="Arial"/>
        </w:rPr>
        <w:t>reviewed</w:t>
      </w:r>
      <w:r w:rsidR="00160035" w:rsidRPr="00160035">
        <w:rPr>
          <w:rFonts w:ascii="Arial" w:hAnsi="Arial" w:cs="Arial"/>
        </w:rPr>
        <w:t xml:space="preserve"> after </w:t>
      </w:r>
      <w:r>
        <w:rPr>
          <w:rFonts w:ascii="Arial" w:hAnsi="Arial" w:cs="Arial"/>
        </w:rPr>
        <w:t>its finalization</w:t>
      </w:r>
      <w:r w:rsidR="00160035" w:rsidRPr="00160035">
        <w:rPr>
          <w:rFonts w:ascii="Arial" w:hAnsi="Arial" w:cs="Arial"/>
        </w:rPr>
        <w:t xml:space="preserve"> to ensure that all the abbreviations </w:t>
      </w:r>
      <w:r>
        <w:rPr>
          <w:rFonts w:ascii="Arial" w:hAnsi="Arial" w:cs="Arial"/>
        </w:rPr>
        <w:t xml:space="preserve">have been </w:t>
      </w:r>
      <w:r w:rsidR="007213F4">
        <w:rPr>
          <w:rFonts w:ascii="Arial" w:hAnsi="Arial" w:cs="Arial"/>
        </w:rPr>
        <w:t>noted</w:t>
      </w:r>
      <w:r w:rsidR="00160035" w:rsidRPr="00160035">
        <w:rPr>
          <w:rFonts w:ascii="Arial" w:hAnsi="Arial" w:cs="Arial"/>
        </w:rPr>
        <w:t xml:space="preserve">. </w:t>
      </w:r>
      <w:r w:rsidR="00ED548D">
        <w:rPr>
          <w:rFonts w:ascii="Arial" w:hAnsi="Arial" w:cs="Arial"/>
        </w:rPr>
        <w:t>I</w:t>
      </w:r>
      <w:r w:rsidRPr="00926CD1">
        <w:rPr>
          <w:rFonts w:ascii="Arial" w:hAnsi="Arial" w:cs="Arial"/>
        </w:rPr>
        <w:t>t is standard practice</w:t>
      </w:r>
      <w:r w:rsidR="00ED548D">
        <w:rPr>
          <w:rFonts w:ascii="Arial" w:hAnsi="Arial" w:cs="Arial"/>
        </w:rPr>
        <w:t>, however,</w:t>
      </w:r>
      <w:r w:rsidRPr="00926CD1">
        <w:rPr>
          <w:rFonts w:ascii="Arial" w:hAnsi="Arial" w:cs="Arial"/>
        </w:rPr>
        <w:t xml:space="preserve"> to spell out abbreviated terms and to specify the</w:t>
      </w:r>
      <w:r>
        <w:rPr>
          <w:rFonts w:ascii="Arial" w:hAnsi="Arial" w:cs="Arial"/>
        </w:rPr>
        <w:t>ir</w:t>
      </w:r>
      <w:r w:rsidRPr="00926CD1">
        <w:rPr>
          <w:rFonts w:ascii="Arial" w:hAnsi="Arial" w:cs="Arial"/>
        </w:rPr>
        <w:t xml:space="preserve"> abbreviation in parentheses </w:t>
      </w:r>
      <w:r w:rsidR="00875835">
        <w:rPr>
          <w:rFonts w:ascii="Arial" w:hAnsi="Arial" w:cs="Arial"/>
        </w:rPr>
        <w:t>at their first</w:t>
      </w:r>
      <w:r w:rsidRPr="00926CD1">
        <w:rPr>
          <w:rFonts w:ascii="Arial" w:hAnsi="Arial" w:cs="Arial"/>
        </w:rPr>
        <w:t xml:space="preserve"> </w:t>
      </w:r>
      <w:r w:rsidR="00875835">
        <w:rPr>
          <w:rFonts w:ascii="Arial" w:hAnsi="Arial" w:cs="Arial"/>
        </w:rPr>
        <w:t>mention</w:t>
      </w:r>
      <w:r w:rsidR="00ED548D">
        <w:rPr>
          <w:rFonts w:ascii="Arial" w:hAnsi="Arial" w:cs="Arial"/>
        </w:rPr>
        <w:t xml:space="preserve"> in the text</w:t>
      </w:r>
      <w:r w:rsidRPr="00926CD1">
        <w:rPr>
          <w:rFonts w:ascii="Arial" w:hAnsi="Arial" w:cs="Arial"/>
        </w:rPr>
        <w:t>.</w:t>
      </w:r>
    </w:p>
    <w:p w14:paraId="21419AEC" w14:textId="739A5E96" w:rsidR="00224BF2" w:rsidRPr="001B3A1B" w:rsidRDefault="00B81C17" w:rsidP="00AC3145">
      <w:pPr>
        <w:rPr>
          <w:rFonts w:ascii="Arial" w:hAnsi="Arial" w:cs="Arial"/>
          <w:b/>
          <w:color w:val="1F3864" w:themeColor="accent1" w:themeShade="80"/>
          <w:sz w:val="32"/>
          <w:szCs w:val="32"/>
        </w:rPr>
      </w:pPr>
      <w:r>
        <w:rPr>
          <w:rFonts w:ascii="Arial" w:hAnsi="Arial" w:cs="Arial"/>
          <w:b/>
          <w:color w:val="1F3864" w:themeColor="accent1" w:themeShade="80"/>
          <w:sz w:val="32"/>
          <w:szCs w:val="32"/>
        </w:rPr>
        <w:t>Section</w:t>
      </w:r>
      <w:r w:rsidR="007213F4">
        <w:rPr>
          <w:rFonts w:ascii="Arial" w:hAnsi="Arial" w:cs="Arial"/>
          <w:b/>
          <w:color w:val="1F3864" w:themeColor="accent1" w:themeShade="80"/>
          <w:sz w:val="32"/>
          <w:szCs w:val="32"/>
        </w:rPr>
        <w:t xml:space="preserve"> 2</w:t>
      </w:r>
      <w:r>
        <w:rPr>
          <w:rFonts w:ascii="Arial" w:hAnsi="Arial" w:cs="Arial"/>
          <w:b/>
          <w:color w:val="1F3864" w:themeColor="accent1" w:themeShade="80"/>
          <w:sz w:val="32"/>
          <w:szCs w:val="32"/>
        </w:rPr>
        <w:t xml:space="preserve">: </w:t>
      </w:r>
      <w:r w:rsidR="001B3A1B" w:rsidRPr="001B3A1B">
        <w:rPr>
          <w:rFonts w:ascii="Arial" w:hAnsi="Arial" w:cs="Arial"/>
          <w:b/>
          <w:color w:val="1F3864" w:themeColor="accent1" w:themeShade="80"/>
          <w:sz w:val="32"/>
          <w:szCs w:val="32"/>
        </w:rPr>
        <w:t>Introduction</w:t>
      </w:r>
    </w:p>
    <w:p w14:paraId="53EE2188" w14:textId="6D0BA028" w:rsidR="00A37C19" w:rsidRPr="00415EA1" w:rsidRDefault="001B3A1B" w:rsidP="00415EA1">
      <w:pPr>
        <w:spacing w:after="0"/>
        <w:rPr>
          <w:rFonts w:ascii="Arial" w:hAnsi="Arial" w:cs="Arial"/>
          <w:b/>
          <w:color w:val="1F3864" w:themeColor="accent1" w:themeShade="80"/>
          <w:sz w:val="28"/>
          <w:szCs w:val="28"/>
          <w:lang w:val="en-GB" w:bidi="en-US"/>
        </w:rPr>
      </w:pPr>
      <w:r w:rsidRPr="00415EA1">
        <w:rPr>
          <w:rFonts w:ascii="Arial" w:hAnsi="Arial" w:cs="Arial"/>
          <w:b/>
          <w:color w:val="1F3864" w:themeColor="accent1" w:themeShade="80"/>
          <w:sz w:val="28"/>
          <w:szCs w:val="28"/>
          <w:lang w:val="en-GB" w:bidi="en-US"/>
        </w:rPr>
        <w:t>Background and Rationale</w:t>
      </w:r>
    </w:p>
    <w:p w14:paraId="720C0FBF" w14:textId="1E9B4746" w:rsidR="0093631A" w:rsidRPr="00E22555" w:rsidRDefault="00822809" w:rsidP="0093631A">
      <w:pPr>
        <w:rPr>
          <w:rFonts w:ascii="Arial" w:hAnsi="Arial" w:cs="Arial"/>
          <w:lang w:val="en-GB" w:bidi="en-US"/>
        </w:rPr>
      </w:pPr>
      <w:r w:rsidRPr="00E22555">
        <w:rPr>
          <w:rFonts w:ascii="Arial" w:hAnsi="Arial" w:cs="Arial"/>
          <w:lang w:val="en-GB" w:bidi="en-US"/>
        </w:rPr>
        <w:t xml:space="preserve">This should be a brief summary (approximately one paragraph) of the important background information from the protocol. This </w:t>
      </w:r>
      <w:r w:rsidR="00E22555" w:rsidRPr="00E22555">
        <w:rPr>
          <w:rFonts w:ascii="Arial" w:hAnsi="Arial" w:cs="Arial"/>
          <w:lang w:val="en-GB" w:bidi="en-US"/>
        </w:rPr>
        <w:t xml:space="preserve">information </w:t>
      </w:r>
      <w:r w:rsidRPr="00E22555">
        <w:rPr>
          <w:rFonts w:ascii="Arial" w:hAnsi="Arial" w:cs="Arial"/>
          <w:lang w:val="en-GB" w:bidi="en-US"/>
        </w:rPr>
        <w:t xml:space="preserve">should </w:t>
      </w:r>
      <w:r w:rsidR="00E22555" w:rsidRPr="00E22555">
        <w:rPr>
          <w:rFonts w:ascii="Arial" w:hAnsi="Arial" w:cs="Arial"/>
          <w:lang w:val="en-GB" w:bidi="en-US"/>
        </w:rPr>
        <w:t>come</w:t>
      </w:r>
      <w:r w:rsidRPr="00E22555">
        <w:rPr>
          <w:rFonts w:ascii="Arial" w:hAnsi="Arial" w:cs="Arial"/>
          <w:lang w:val="en-GB" w:bidi="en-US"/>
        </w:rPr>
        <w:t xml:space="preserve"> directly from the protocol and should not be re-written.</w:t>
      </w:r>
      <w:r w:rsidR="00E22555" w:rsidRPr="00E22555">
        <w:rPr>
          <w:rFonts w:ascii="Arial" w:hAnsi="Arial" w:cs="Arial"/>
          <w:lang w:val="en-GB" w:bidi="en-US"/>
        </w:rPr>
        <w:t xml:space="preserve"> Readers can be directed to additional protocol sections if needed.</w:t>
      </w:r>
    </w:p>
    <w:p w14:paraId="3517F5E8" w14:textId="49003602" w:rsidR="001B3A1B" w:rsidRPr="0093631A" w:rsidRDefault="0086760B" w:rsidP="00A30042">
      <w:pPr>
        <w:spacing w:after="0"/>
        <w:rPr>
          <w:rFonts w:ascii="Arial" w:hAnsi="Arial" w:cs="Arial"/>
          <w:b/>
          <w:color w:val="1F3864" w:themeColor="accent1" w:themeShade="80"/>
          <w:sz w:val="24"/>
          <w:szCs w:val="24"/>
          <w:lang w:val="en-GB" w:bidi="en-US"/>
        </w:rPr>
      </w:pPr>
      <w:r w:rsidRPr="00415EA1">
        <w:rPr>
          <w:rFonts w:ascii="Arial" w:hAnsi="Arial" w:cs="Arial"/>
          <w:b/>
          <w:color w:val="1F3864" w:themeColor="accent1" w:themeShade="80"/>
          <w:sz w:val="28"/>
          <w:szCs w:val="28"/>
          <w:lang w:val="en-GB" w:bidi="en-US"/>
        </w:rPr>
        <w:t>Objectives</w:t>
      </w:r>
    </w:p>
    <w:p w14:paraId="445DA43F" w14:textId="4BF0488A" w:rsidR="00A37C19" w:rsidRDefault="00E658DF" w:rsidP="00A30042">
      <w:pPr>
        <w:pStyle w:val="Default"/>
        <w:rPr>
          <w:color w:val="auto"/>
          <w:sz w:val="22"/>
          <w:szCs w:val="22"/>
          <w:lang w:val="en-GB" w:bidi="en-US"/>
        </w:rPr>
      </w:pPr>
      <w:r w:rsidRPr="00E658DF">
        <w:rPr>
          <w:color w:val="auto"/>
          <w:sz w:val="22"/>
          <w:szCs w:val="22"/>
          <w:lang w:val="en-GB" w:bidi="en-US"/>
        </w:rPr>
        <w:t xml:space="preserve">This section describes the overall purpose </w:t>
      </w:r>
      <w:r w:rsidR="00EC0B0E">
        <w:rPr>
          <w:color w:val="auto"/>
          <w:sz w:val="22"/>
          <w:szCs w:val="22"/>
          <w:lang w:val="en-GB" w:bidi="en-US"/>
        </w:rPr>
        <w:t xml:space="preserve">or hypotheses </w:t>
      </w:r>
      <w:r w:rsidRPr="00E658DF">
        <w:rPr>
          <w:color w:val="auto"/>
          <w:sz w:val="22"/>
          <w:szCs w:val="22"/>
          <w:lang w:val="en-GB" w:bidi="en-US"/>
        </w:rPr>
        <w:t>of the study</w:t>
      </w:r>
      <w:r w:rsidR="00A30042">
        <w:rPr>
          <w:color w:val="auto"/>
          <w:sz w:val="22"/>
          <w:szCs w:val="22"/>
          <w:lang w:val="en-GB" w:bidi="en-US"/>
        </w:rPr>
        <w:t>; content</w:t>
      </w:r>
      <w:r w:rsidRPr="00E658DF">
        <w:rPr>
          <w:color w:val="auto"/>
          <w:sz w:val="22"/>
          <w:szCs w:val="22"/>
          <w:lang w:val="en-GB" w:bidi="en-US"/>
        </w:rPr>
        <w:t xml:space="preserve"> </w:t>
      </w:r>
      <w:r w:rsidR="00EC0B0E">
        <w:rPr>
          <w:color w:val="auto"/>
          <w:sz w:val="22"/>
          <w:szCs w:val="22"/>
          <w:lang w:val="en-GB" w:bidi="en-US"/>
        </w:rPr>
        <w:t xml:space="preserve">can </w:t>
      </w:r>
      <w:r w:rsidR="00280D76">
        <w:rPr>
          <w:color w:val="auto"/>
          <w:sz w:val="22"/>
          <w:szCs w:val="22"/>
          <w:lang w:val="en-GB" w:bidi="en-US"/>
        </w:rPr>
        <w:t xml:space="preserve">often </w:t>
      </w:r>
      <w:r w:rsidR="00EC0B0E">
        <w:rPr>
          <w:color w:val="auto"/>
          <w:sz w:val="22"/>
          <w:szCs w:val="22"/>
          <w:lang w:val="en-GB" w:bidi="en-US"/>
        </w:rPr>
        <w:t>be</w:t>
      </w:r>
      <w:r w:rsidRPr="00E658DF">
        <w:rPr>
          <w:color w:val="auto"/>
          <w:sz w:val="22"/>
          <w:szCs w:val="22"/>
          <w:lang w:val="en-GB" w:bidi="en-US"/>
        </w:rPr>
        <w:t xml:space="preserve"> taken directly from the protocol. </w:t>
      </w:r>
    </w:p>
    <w:p w14:paraId="43B5AD17" w14:textId="46733A53" w:rsidR="00B33988" w:rsidRDefault="00B33988" w:rsidP="00030C4B">
      <w:pPr>
        <w:pStyle w:val="Default"/>
        <w:rPr>
          <w:color w:val="auto"/>
          <w:sz w:val="22"/>
          <w:szCs w:val="22"/>
          <w:lang w:val="en-GB" w:bidi="en-US"/>
        </w:rPr>
      </w:pPr>
    </w:p>
    <w:p w14:paraId="35A6435E" w14:textId="1C3286D0" w:rsidR="00B33988" w:rsidRDefault="00B81C17" w:rsidP="00030C4B">
      <w:pPr>
        <w:pStyle w:val="Default"/>
        <w:rPr>
          <w:b/>
          <w:color w:val="1F3864" w:themeColor="accent1" w:themeShade="80"/>
          <w:sz w:val="32"/>
          <w:szCs w:val="32"/>
          <w:lang w:val="en-GB" w:bidi="en-US"/>
        </w:rPr>
      </w:pPr>
      <w:r>
        <w:rPr>
          <w:b/>
          <w:color w:val="1F3864" w:themeColor="accent1" w:themeShade="80"/>
          <w:sz w:val="32"/>
          <w:szCs w:val="32"/>
          <w:lang w:val="en-GB" w:bidi="en-US"/>
        </w:rPr>
        <w:t xml:space="preserve">Section </w:t>
      </w:r>
      <w:r w:rsidR="007213F4">
        <w:rPr>
          <w:b/>
          <w:color w:val="1F3864" w:themeColor="accent1" w:themeShade="80"/>
          <w:sz w:val="32"/>
          <w:szCs w:val="32"/>
          <w:lang w:val="en-GB" w:bidi="en-US"/>
        </w:rPr>
        <w:t>3</w:t>
      </w:r>
      <w:r>
        <w:rPr>
          <w:b/>
          <w:color w:val="1F3864" w:themeColor="accent1" w:themeShade="80"/>
          <w:sz w:val="32"/>
          <w:szCs w:val="32"/>
          <w:lang w:val="en-GB" w:bidi="en-US"/>
        </w:rPr>
        <w:t xml:space="preserve">: </w:t>
      </w:r>
      <w:r w:rsidR="00E45D7A" w:rsidRPr="00E45D7A">
        <w:rPr>
          <w:b/>
          <w:color w:val="1F3864" w:themeColor="accent1" w:themeShade="80"/>
          <w:sz w:val="32"/>
          <w:szCs w:val="32"/>
          <w:lang w:val="en-GB" w:bidi="en-US"/>
        </w:rPr>
        <w:t>Study Methods</w:t>
      </w:r>
    </w:p>
    <w:p w14:paraId="4705CB3D" w14:textId="4452ADA4" w:rsidR="002F7C6F" w:rsidRDefault="002F7C6F" w:rsidP="00030C4B">
      <w:pPr>
        <w:pStyle w:val="Default"/>
        <w:rPr>
          <w:b/>
          <w:color w:val="1F3864" w:themeColor="accent1" w:themeShade="80"/>
          <w:sz w:val="32"/>
          <w:szCs w:val="32"/>
          <w:lang w:val="en-GB" w:bidi="en-US"/>
        </w:rPr>
      </w:pPr>
    </w:p>
    <w:p w14:paraId="32DC352F" w14:textId="6B18831E" w:rsidR="002F7C6F" w:rsidRDefault="007213F4" w:rsidP="00030C4B">
      <w:pPr>
        <w:pStyle w:val="Default"/>
        <w:rPr>
          <w:b/>
          <w:color w:val="1F3864" w:themeColor="accent1" w:themeShade="80"/>
          <w:sz w:val="28"/>
          <w:szCs w:val="28"/>
          <w:lang w:val="en-GB" w:bidi="en-US"/>
        </w:rPr>
      </w:pPr>
      <w:r>
        <w:rPr>
          <w:b/>
          <w:color w:val="1F3864" w:themeColor="accent1" w:themeShade="80"/>
          <w:sz w:val="28"/>
          <w:szCs w:val="28"/>
          <w:lang w:val="en-GB" w:bidi="en-US"/>
        </w:rPr>
        <w:t>3</w:t>
      </w:r>
      <w:r w:rsidR="0075285E">
        <w:rPr>
          <w:b/>
          <w:color w:val="1F3864" w:themeColor="accent1" w:themeShade="80"/>
          <w:sz w:val="28"/>
          <w:szCs w:val="28"/>
          <w:lang w:val="en-GB" w:bidi="en-US"/>
        </w:rPr>
        <w:t xml:space="preserve">.1 </w:t>
      </w:r>
      <w:r w:rsidR="002F7C6F" w:rsidRPr="00BC69D8">
        <w:rPr>
          <w:b/>
          <w:color w:val="1F3864" w:themeColor="accent1" w:themeShade="80"/>
          <w:sz w:val="28"/>
          <w:szCs w:val="28"/>
          <w:lang w:val="en-GB" w:bidi="en-US"/>
        </w:rPr>
        <w:t>Trial Design</w:t>
      </w:r>
    </w:p>
    <w:p w14:paraId="0D3BF95B" w14:textId="6A7E3D82" w:rsidR="00BC69D8" w:rsidRDefault="00BC69D8" w:rsidP="00030C4B">
      <w:pPr>
        <w:pStyle w:val="Default"/>
        <w:rPr>
          <w:color w:val="auto"/>
          <w:sz w:val="22"/>
          <w:szCs w:val="28"/>
          <w:lang w:val="en-GB" w:bidi="en-US"/>
        </w:rPr>
      </w:pPr>
      <w:r w:rsidRPr="00BC69D8">
        <w:rPr>
          <w:color w:val="auto"/>
          <w:sz w:val="22"/>
          <w:szCs w:val="28"/>
          <w:lang w:val="en-GB" w:bidi="en-US"/>
        </w:rPr>
        <w:t xml:space="preserve">Identify </w:t>
      </w:r>
      <w:r>
        <w:rPr>
          <w:color w:val="auto"/>
          <w:sz w:val="22"/>
          <w:szCs w:val="28"/>
          <w:lang w:val="en-GB" w:bidi="en-US"/>
        </w:rPr>
        <w:t xml:space="preserve">the trial design, including the study </w:t>
      </w:r>
      <w:r w:rsidR="00EA693E">
        <w:rPr>
          <w:color w:val="auto"/>
          <w:sz w:val="22"/>
          <w:szCs w:val="28"/>
          <w:lang w:val="en-GB" w:bidi="en-US"/>
        </w:rPr>
        <w:t>category</w:t>
      </w:r>
      <w:r>
        <w:rPr>
          <w:color w:val="auto"/>
          <w:sz w:val="22"/>
          <w:szCs w:val="28"/>
          <w:lang w:val="en-GB" w:bidi="en-US"/>
        </w:rPr>
        <w:t xml:space="preserve"> (ex. </w:t>
      </w:r>
      <w:r w:rsidR="009270E8">
        <w:rPr>
          <w:color w:val="auto"/>
          <w:sz w:val="22"/>
          <w:szCs w:val="28"/>
          <w:lang w:val="en-GB" w:bidi="en-US"/>
        </w:rPr>
        <w:t xml:space="preserve">parallel group, </w:t>
      </w:r>
      <w:r w:rsidR="00262F59">
        <w:rPr>
          <w:color w:val="auto"/>
          <w:sz w:val="22"/>
          <w:szCs w:val="28"/>
          <w:lang w:val="en-GB" w:bidi="en-US"/>
        </w:rPr>
        <w:t xml:space="preserve">crossover, </w:t>
      </w:r>
      <w:r w:rsidR="00746F1C">
        <w:rPr>
          <w:color w:val="auto"/>
          <w:sz w:val="22"/>
          <w:szCs w:val="28"/>
          <w:lang w:val="en-GB" w:bidi="en-US"/>
        </w:rPr>
        <w:t>multi</w:t>
      </w:r>
      <w:r w:rsidR="00B4529A">
        <w:rPr>
          <w:color w:val="auto"/>
          <w:sz w:val="22"/>
          <w:szCs w:val="28"/>
          <w:lang w:val="en-GB" w:bidi="en-US"/>
        </w:rPr>
        <w:t>-</w:t>
      </w:r>
      <w:r w:rsidR="00746F1C">
        <w:rPr>
          <w:color w:val="auto"/>
          <w:sz w:val="22"/>
          <w:szCs w:val="28"/>
          <w:lang w:val="en-GB" w:bidi="en-US"/>
        </w:rPr>
        <w:t>armed</w:t>
      </w:r>
      <w:r w:rsidR="00262F59">
        <w:rPr>
          <w:color w:val="auto"/>
          <w:sz w:val="22"/>
          <w:szCs w:val="28"/>
          <w:lang w:val="en-GB" w:bidi="en-US"/>
        </w:rPr>
        <w:t xml:space="preserve">, factorial) and allocation ratio. Brief descriptions of interventions can be </w:t>
      </w:r>
      <w:r w:rsidR="00A30042">
        <w:rPr>
          <w:color w:val="auto"/>
          <w:sz w:val="22"/>
          <w:szCs w:val="28"/>
          <w:lang w:val="en-GB" w:bidi="en-US"/>
        </w:rPr>
        <w:t>listed</w:t>
      </w:r>
      <w:r w:rsidR="00262F59">
        <w:rPr>
          <w:color w:val="auto"/>
          <w:sz w:val="22"/>
          <w:szCs w:val="28"/>
          <w:lang w:val="en-GB" w:bidi="en-US"/>
        </w:rPr>
        <w:t>. Information to include:</w:t>
      </w:r>
    </w:p>
    <w:p w14:paraId="1C2AF22E" w14:textId="306AFB2A" w:rsidR="00262F59" w:rsidRPr="00BE46C1" w:rsidRDefault="00262F59" w:rsidP="00262F59">
      <w:pPr>
        <w:pStyle w:val="Default"/>
        <w:numPr>
          <w:ilvl w:val="0"/>
          <w:numId w:val="2"/>
        </w:numPr>
        <w:rPr>
          <w:color w:val="auto"/>
          <w:sz w:val="22"/>
          <w:szCs w:val="28"/>
          <w:lang w:val="en-GB" w:bidi="en-US"/>
        </w:rPr>
      </w:pPr>
      <w:r w:rsidRPr="00BE46C1">
        <w:rPr>
          <w:color w:val="auto"/>
          <w:sz w:val="22"/>
          <w:szCs w:val="28"/>
          <w:lang w:val="en-GB" w:bidi="en-US"/>
        </w:rPr>
        <w:t>Type of control(s)</w:t>
      </w:r>
      <w:r w:rsidR="00B61BCA" w:rsidRPr="00BE46C1">
        <w:rPr>
          <w:color w:val="auto"/>
          <w:sz w:val="22"/>
          <w:szCs w:val="28"/>
          <w:lang w:val="en-GB" w:bidi="en-US"/>
        </w:rPr>
        <w:t xml:space="preserve"> used</w:t>
      </w:r>
    </w:p>
    <w:p w14:paraId="3294F5EF" w14:textId="42DB0816" w:rsidR="00AD7356" w:rsidRPr="00BE46C1" w:rsidRDefault="00AD7356" w:rsidP="00262F59">
      <w:pPr>
        <w:pStyle w:val="Default"/>
        <w:numPr>
          <w:ilvl w:val="0"/>
          <w:numId w:val="2"/>
        </w:numPr>
        <w:rPr>
          <w:color w:val="auto"/>
          <w:sz w:val="22"/>
          <w:szCs w:val="28"/>
          <w:lang w:val="en-GB" w:bidi="en-US"/>
        </w:rPr>
      </w:pPr>
      <w:r w:rsidRPr="00BE46C1">
        <w:rPr>
          <w:color w:val="auto"/>
          <w:sz w:val="22"/>
          <w:szCs w:val="28"/>
          <w:lang w:val="en-GB" w:bidi="en-US"/>
        </w:rPr>
        <w:t>The sequence and duration of all study periods such as screening, baseline, active treatment, and follow-up</w:t>
      </w:r>
    </w:p>
    <w:p w14:paraId="301EE7D8" w14:textId="4D9A25E2" w:rsidR="00AD7356" w:rsidRPr="00BE46C1" w:rsidRDefault="00AD7356" w:rsidP="00262F59">
      <w:pPr>
        <w:pStyle w:val="Default"/>
        <w:numPr>
          <w:ilvl w:val="0"/>
          <w:numId w:val="2"/>
        </w:numPr>
        <w:rPr>
          <w:color w:val="auto"/>
          <w:sz w:val="22"/>
          <w:szCs w:val="28"/>
          <w:lang w:val="en-GB" w:bidi="en-US"/>
        </w:rPr>
      </w:pPr>
      <w:r w:rsidRPr="00BE46C1">
        <w:rPr>
          <w:color w:val="auto"/>
          <w:sz w:val="22"/>
          <w:szCs w:val="28"/>
          <w:lang w:val="en-GB" w:bidi="en-US"/>
        </w:rPr>
        <w:t>The procedure used for assigning treatment</w:t>
      </w:r>
    </w:p>
    <w:p w14:paraId="412A206E" w14:textId="481C63E1" w:rsidR="00262F59" w:rsidRPr="00BE46C1" w:rsidRDefault="00AD7356" w:rsidP="00262F59">
      <w:pPr>
        <w:pStyle w:val="Default"/>
        <w:numPr>
          <w:ilvl w:val="0"/>
          <w:numId w:val="2"/>
        </w:numPr>
        <w:rPr>
          <w:color w:val="auto"/>
          <w:sz w:val="22"/>
          <w:szCs w:val="28"/>
          <w:lang w:val="en-GB" w:bidi="en-US"/>
        </w:rPr>
      </w:pPr>
      <w:r w:rsidRPr="00BE46C1">
        <w:rPr>
          <w:color w:val="auto"/>
          <w:sz w:val="22"/>
          <w:szCs w:val="28"/>
          <w:lang w:val="en-GB" w:bidi="en-US"/>
        </w:rPr>
        <w:t>The method and level of blinding</w:t>
      </w:r>
    </w:p>
    <w:p w14:paraId="5D96FA09" w14:textId="5CDAF2EE" w:rsidR="00262F59" w:rsidRDefault="00262F59" w:rsidP="00262F59">
      <w:pPr>
        <w:pStyle w:val="Default"/>
        <w:numPr>
          <w:ilvl w:val="0"/>
          <w:numId w:val="2"/>
        </w:numPr>
        <w:rPr>
          <w:color w:val="auto"/>
          <w:sz w:val="22"/>
          <w:szCs w:val="28"/>
          <w:lang w:val="en-GB" w:bidi="en-US"/>
        </w:rPr>
      </w:pPr>
      <w:r w:rsidRPr="00BE46C1">
        <w:rPr>
          <w:color w:val="auto"/>
          <w:sz w:val="22"/>
          <w:szCs w:val="28"/>
          <w:lang w:val="en-GB" w:bidi="en-US"/>
        </w:rPr>
        <w:lastRenderedPageBreak/>
        <w:t xml:space="preserve">At what </w:t>
      </w:r>
      <w:r w:rsidR="00BE46C1" w:rsidRPr="00BE46C1">
        <w:rPr>
          <w:color w:val="auto"/>
          <w:sz w:val="22"/>
          <w:szCs w:val="28"/>
          <w:lang w:val="en-GB" w:bidi="en-US"/>
        </w:rPr>
        <w:t>instance</w:t>
      </w:r>
      <w:r w:rsidRPr="00BE46C1">
        <w:rPr>
          <w:color w:val="auto"/>
          <w:sz w:val="22"/>
          <w:szCs w:val="28"/>
          <w:lang w:val="en-GB" w:bidi="en-US"/>
        </w:rPr>
        <w:t xml:space="preserve"> subjects are randomised relative to treatments, events and study periods. </w:t>
      </w:r>
    </w:p>
    <w:p w14:paraId="56A6890C" w14:textId="77777777" w:rsidR="00BE46C1" w:rsidRPr="00BE46C1" w:rsidRDefault="00BE46C1" w:rsidP="00BE46C1">
      <w:pPr>
        <w:pStyle w:val="Default"/>
        <w:ind w:left="720"/>
        <w:rPr>
          <w:color w:val="auto"/>
          <w:sz w:val="22"/>
          <w:szCs w:val="28"/>
          <w:lang w:val="en-GB" w:bidi="en-US"/>
        </w:rPr>
      </w:pPr>
    </w:p>
    <w:p w14:paraId="0CCB8514" w14:textId="7202BA3B" w:rsidR="002F7C6F" w:rsidRDefault="007213F4" w:rsidP="00030C4B">
      <w:pPr>
        <w:pStyle w:val="Default"/>
        <w:rPr>
          <w:b/>
          <w:color w:val="1F3864" w:themeColor="accent1" w:themeShade="80"/>
          <w:sz w:val="28"/>
          <w:szCs w:val="28"/>
          <w:lang w:val="en-GB" w:bidi="en-US"/>
        </w:rPr>
      </w:pPr>
      <w:r>
        <w:rPr>
          <w:b/>
          <w:color w:val="1F3864" w:themeColor="accent1" w:themeShade="80"/>
          <w:sz w:val="28"/>
          <w:szCs w:val="28"/>
          <w:lang w:val="en-GB" w:bidi="en-US"/>
        </w:rPr>
        <w:t>3</w:t>
      </w:r>
      <w:r w:rsidR="0075285E">
        <w:rPr>
          <w:b/>
          <w:color w:val="1F3864" w:themeColor="accent1" w:themeShade="80"/>
          <w:sz w:val="28"/>
          <w:szCs w:val="28"/>
          <w:lang w:val="en-GB" w:bidi="en-US"/>
        </w:rPr>
        <w:t xml:space="preserve">.2 </w:t>
      </w:r>
      <w:r w:rsidR="002F7C6F" w:rsidRPr="00BC69D8">
        <w:rPr>
          <w:b/>
          <w:color w:val="1F3864" w:themeColor="accent1" w:themeShade="80"/>
          <w:sz w:val="28"/>
          <w:szCs w:val="28"/>
          <w:lang w:val="en-GB" w:bidi="en-US"/>
        </w:rPr>
        <w:t>Randomization</w:t>
      </w:r>
    </w:p>
    <w:p w14:paraId="73E60D3A" w14:textId="2CCCD5A5" w:rsidR="00262F59" w:rsidRDefault="00262F59" w:rsidP="00030C4B">
      <w:pPr>
        <w:pStyle w:val="Default"/>
        <w:rPr>
          <w:color w:val="auto"/>
          <w:sz w:val="22"/>
          <w:szCs w:val="28"/>
          <w:lang w:val="en-GB" w:bidi="en-US"/>
        </w:rPr>
      </w:pPr>
      <w:r w:rsidRPr="00262F59">
        <w:rPr>
          <w:color w:val="auto"/>
          <w:sz w:val="22"/>
          <w:szCs w:val="28"/>
          <w:lang w:val="en-GB" w:bidi="en-US"/>
        </w:rPr>
        <w:t xml:space="preserve">The randomisation and blinding methodology need to </w:t>
      </w:r>
      <w:r w:rsidR="00AA5AB4">
        <w:rPr>
          <w:color w:val="auto"/>
          <w:sz w:val="22"/>
          <w:szCs w:val="28"/>
          <w:lang w:val="en-GB" w:bidi="en-US"/>
        </w:rPr>
        <w:t xml:space="preserve">be </w:t>
      </w:r>
      <w:r w:rsidR="004908D7">
        <w:rPr>
          <w:color w:val="auto"/>
          <w:sz w:val="22"/>
          <w:szCs w:val="28"/>
          <w:lang w:val="en-GB" w:bidi="en-US"/>
        </w:rPr>
        <w:t xml:space="preserve">described </w:t>
      </w:r>
      <w:r w:rsidR="00AA5AB4">
        <w:rPr>
          <w:color w:val="auto"/>
          <w:sz w:val="22"/>
          <w:szCs w:val="28"/>
          <w:lang w:val="en-GB" w:bidi="en-US"/>
        </w:rPr>
        <w:t>sufficiently</w:t>
      </w:r>
      <w:r w:rsidR="00BE46C1">
        <w:rPr>
          <w:color w:val="auto"/>
          <w:sz w:val="22"/>
          <w:szCs w:val="28"/>
          <w:lang w:val="en-GB" w:bidi="en-US"/>
        </w:rPr>
        <w:t xml:space="preserve"> enough</w:t>
      </w:r>
      <w:r w:rsidR="00AA5AB4">
        <w:rPr>
          <w:color w:val="auto"/>
          <w:sz w:val="22"/>
          <w:szCs w:val="28"/>
          <w:lang w:val="en-GB" w:bidi="en-US"/>
        </w:rPr>
        <w:t xml:space="preserve"> </w:t>
      </w:r>
      <w:r w:rsidRPr="00262F59">
        <w:rPr>
          <w:color w:val="auto"/>
          <w:sz w:val="22"/>
          <w:szCs w:val="28"/>
          <w:lang w:val="en-GB" w:bidi="en-US"/>
        </w:rPr>
        <w:t>to ensure reproducibility.</w:t>
      </w:r>
      <w:r w:rsidR="00AA5AB4">
        <w:rPr>
          <w:color w:val="auto"/>
          <w:sz w:val="22"/>
          <w:szCs w:val="28"/>
          <w:lang w:val="en-GB" w:bidi="en-US"/>
        </w:rPr>
        <w:t xml:space="preserve"> This information can come from the </w:t>
      </w:r>
      <w:r w:rsidR="00E5651D">
        <w:rPr>
          <w:color w:val="auto"/>
          <w:sz w:val="22"/>
          <w:szCs w:val="28"/>
          <w:lang w:val="en-GB" w:bidi="en-US"/>
        </w:rPr>
        <w:t>protocol but</w:t>
      </w:r>
      <w:r w:rsidR="00AA5AB4">
        <w:rPr>
          <w:color w:val="auto"/>
          <w:sz w:val="22"/>
          <w:szCs w:val="28"/>
          <w:lang w:val="en-GB" w:bidi="en-US"/>
        </w:rPr>
        <w:t xml:space="preserve"> </w:t>
      </w:r>
      <w:r w:rsidR="00E5651D">
        <w:rPr>
          <w:color w:val="auto"/>
          <w:sz w:val="22"/>
          <w:szCs w:val="28"/>
          <w:lang w:val="en-GB" w:bidi="en-US"/>
        </w:rPr>
        <w:t xml:space="preserve">depending on the study it </w:t>
      </w:r>
      <w:r w:rsidR="00AA5AB4">
        <w:rPr>
          <w:color w:val="auto"/>
          <w:sz w:val="22"/>
          <w:szCs w:val="28"/>
          <w:lang w:val="en-GB" w:bidi="en-US"/>
        </w:rPr>
        <w:t xml:space="preserve">may need to be supplemented. Confirm whether the study you’re conducting allows for certain information to be included in the SAP (ex. double-blind study) rather than the final study report. </w:t>
      </w:r>
    </w:p>
    <w:p w14:paraId="6688254D" w14:textId="77777777" w:rsidR="008504BB" w:rsidRPr="00262F59" w:rsidRDefault="008504BB" w:rsidP="00030C4B">
      <w:pPr>
        <w:pStyle w:val="Default"/>
        <w:rPr>
          <w:color w:val="auto"/>
          <w:sz w:val="22"/>
          <w:szCs w:val="28"/>
          <w:lang w:val="en-GB" w:bidi="en-US"/>
        </w:rPr>
      </w:pPr>
    </w:p>
    <w:p w14:paraId="2CB1352B" w14:textId="7C69100F" w:rsidR="002F7C6F" w:rsidRPr="00BE46C1" w:rsidRDefault="007213F4" w:rsidP="00030C4B">
      <w:pPr>
        <w:pStyle w:val="Default"/>
        <w:rPr>
          <w:b/>
          <w:color w:val="1F3864" w:themeColor="accent1" w:themeShade="80"/>
          <w:sz w:val="28"/>
          <w:szCs w:val="28"/>
          <w:lang w:val="en-GB" w:bidi="en-US"/>
        </w:rPr>
      </w:pPr>
      <w:r w:rsidRPr="00BE46C1">
        <w:rPr>
          <w:b/>
          <w:color w:val="1F3864" w:themeColor="accent1" w:themeShade="80"/>
          <w:sz w:val="28"/>
          <w:szCs w:val="28"/>
          <w:lang w:val="en-GB" w:bidi="en-US"/>
        </w:rPr>
        <w:t>3</w:t>
      </w:r>
      <w:r w:rsidR="0075285E" w:rsidRPr="00BE46C1">
        <w:rPr>
          <w:b/>
          <w:color w:val="1F3864" w:themeColor="accent1" w:themeShade="80"/>
          <w:sz w:val="28"/>
          <w:szCs w:val="28"/>
          <w:lang w:val="en-GB" w:bidi="en-US"/>
        </w:rPr>
        <w:t xml:space="preserve">.3 </w:t>
      </w:r>
      <w:r w:rsidR="002F7C6F" w:rsidRPr="00BE46C1">
        <w:rPr>
          <w:b/>
          <w:color w:val="1F3864" w:themeColor="accent1" w:themeShade="80"/>
          <w:sz w:val="28"/>
          <w:szCs w:val="28"/>
          <w:lang w:val="en-GB" w:bidi="en-US"/>
        </w:rPr>
        <w:t>Sample Size</w:t>
      </w:r>
    </w:p>
    <w:p w14:paraId="0417B060" w14:textId="000DD832" w:rsidR="00BB6259" w:rsidRDefault="00BB6259" w:rsidP="00030C4B">
      <w:pPr>
        <w:pStyle w:val="Default"/>
        <w:rPr>
          <w:color w:val="1F3864" w:themeColor="accent1" w:themeShade="80"/>
          <w:sz w:val="22"/>
          <w:szCs w:val="28"/>
          <w:lang w:val="en-GB" w:bidi="en-US"/>
        </w:rPr>
      </w:pPr>
      <w:r w:rsidRPr="00BE46C1">
        <w:rPr>
          <w:color w:val="auto"/>
          <w:sz w:val="22"/>
          <w:szCs w:val="28"/>
          <w:lang w:val="en-GB" w:bidi="en-US"/>
        </w:rPr>
        <w:t xml:space="preserve">This section should </w:t>
      </w:r>
      <w:r w:rsidR="00FA143E" w:rsidRPr="00BE46C1">
        <w:rPr>
          <w:color w:val="auto"/>
          <w:sz w:val="22"/>
          <w:szCs w:val="28"/>
          <w:lang w:val="en-GB" w:bidi="en-US"/>
        </w:rPr>
        <w:t>provide</w:t>
      </w:r>
      <w:r w:rsidRPr="00BE46C1">
        <w:rPr>
          <w:color w:val="auto"/>
          <w:sz w:val="22"/>
          <w:szCs w:val="28"/>
          <w:lang w:val="en-GB" w:bidi="en-US"/>
        </w:rPr>
        <w:t xml:space="preserve"> a full sample </w:t>
      </w:r>
      <w:r w:rsidR="001C7DA3" w:rsidRPr="00BE46C1">
        <w:rPr>
          <w:color w:val="auto"/>
          <w:sz w:val="22"/>
          <w:szCs w:val="28"/>
          <w:lang w:val="en-GB" w:bidi="en-US"/>
        </w:rPr>
        <w:t xml:space="preserve">size </w:t>
      </w:r>
      <w:r w:rsidRPr="00BE46C1">
        <w:rPr>
          <w:color w:val="auto"/>
          <w:sz w:val="22"/>
          <w:szCs w:val="28"/>
          <w:lang w:val="en-GB" w:bidi="en-US"/>
        </w:rPr>
        <w:t>calculation</w:t>
      </w:r>
      <w:r w:rsidR="00EA693E" w:rsidRPr="00BE46C1">
        <w:rPr>
          <w:color w:val="auto"/>
          <w:sz w:val="22"/>
          <w:szCs w:val="28"/>
          <w:lang w:val="en-GB" w:bidi="en-US"/>
        </w:rPr>
        <w:t xml:space="preserve"> or point to the sample size calculation in the protocol</w:t>
      </w:r>
      <w:r w:rsidR="001C7DA3" w:rsidRPr="00BE46C1">
        <w:rPr>
          <w:color w:val="auto"/>
          <w:sz w:val="22"/>
          <w:szCs w:val="28"/>
          <w:lang w:val="en-GB" w:bidi="en-US"/>
        </w:rPr>
        <w:t>.</w:t>
      </w:r>
      <w:r w:rsidR="001C7DA3">
        <w:rPr>
          <w:color w:val="auto"/>
          <w:sz w:val="22"/>
          <w:szCs w:val="28"/>
          <w:lang w:val="en-GB" w:bidi="en-US"/>
        </w:rPr>
        <w:t xml:space="preserve"> </w:t>
      </w:r>
    </w:p>
    <w:p w14:paraId="340C3D6A" w14:textId="77777777" w:rsidR="008504BB" w:rsidRPr="003B2443" w:rsidRDefault="008504BB" w:rsidP="00030C4B">
      <w:pPr>
        <w:pStyle w:val="Default"/>
        <w:rPr>
          <w:color w:val="1F3864" w:themeColor="accent1" w:themeShade="80"/>
          <w:sz w:val="22"/>
          <w:szCs w:val="28"/>
          <w:lang w:val="en-GB" w:bidi="en-US"/>
        </w:rPr>
      </w:pPr>
    </w:p>
    <w:p w14:paraId="0A5A8CB6" w14:textId="645134A7" w:rsidR="002F7C6F" w:rsidRDefault="007213F4" w:rsidP="00030C4B">
      <w:pPr>
        <w:pStyle w:val="Default"/>
        <w:rPr>
          <w:b/>
          <w:color w:val="1F3864" w:themeColor="accent1" w:themeShade="80"/>
          <w:sz w:val="28"/>
          <w:szCs w:val="28"/>
          <w:lang w:val="en-GB" w:bidi="en-US"/>
        </w:rPr>
      </w:pPr>
      <w:r>
        <w:rPr>
          <w:b/>
          <w:color w:val="1F3864" w:themeColor="accent1" w:themeShade="80"/>
          <w:sz w:val="28"/>
          <w:szCs w:val="28"/>
          <w:lang w:val="en-GB" w:bidi="en-US"/>
        </w:rPr>
        <w:t>3</w:t>
      </w:r>
      <w:r w:rsidR="0075285E">
        <w:rPr>
          <w:b/>
          <w:color w:val="1F3864" w:themeColor="accent1" w:themeShade="80"/>
          <w:sz w:val="28"/>
          <w:szCs w:val="28"/>
          <w:lang w:val="en-GB" w:bidi="en-US"/>
        </w:rPr>
        <w:t>.</w:t>
      </w:r>
      <w:r w:rsidR="002129F5">
        <w:rPr>
          <w:b/>
          <w:color w:val="1F3864" w:themeColor="accent1" w:themeShade="80"/>
          <w:sz w:val="28"/>
          <w:szCs w:val="28"/>
          <w:lang w:val="en-GB" w:bidi="en-US"/>
        </w:rPr>
        <w:t>4</w:t>
      </w:r>
      <w:r w:rsidR="0075285E">
        <w:rPr>
          <w:b/>
          <w:color w:val="1F3864" w:themeColor="accent1" w:themeShade="80"/>
          <w:sz w:val="28"/>
          <w:szCs w:val="28"/>
          <w:lang w:val="en-GB" w:bidi="en-US"/>
        </w:rPr>
        <w:t xml:space="preserve"> </w:t>
      </w:r>
      <w:r w:rsidR="002F7C6F" w:rsidRPr="00BC69D8">
        <w:rPr>
          <w:b/>
          <w:color w:val="1F3864" w:themeColor="accent1" w:themeShade="80"/>
          <w:sz w:val="28"/>
          <w:szCs w:val="28"/>
          <w:lang w:val="en-GB" w:bidi="en-US"/>
        </w:rPr>
        <w:t>Statistical Interim analyses and stopping guidance</w:t>
      </w:r>
      <w:r w:rsidR="002129F5">
        <w:rPr>
          <w:b/>
          <w:color w:val="1F3864" w:themeColor="accent1" w:themeShade="80"/>
          <w:sz w:val="28"/>
          <w:szCs w:val="28"/>
          <w:lang w:val="en-GB" w:bidi="en-US"/>
        </w:rPr>
        <w:t xml:space="preserve"> (if applicable)</w:t>
      </w:r>
    </w:p>
    <w:p w14:paraId="306E0D29" w14:textId="501DB066" w:rsidR="00D97F6C" w:rsidRDefault="00D97F6C" w:rsidP="00030C4B">
      <w:pPr>
        <w:pStyle w:val="Default"/>
        <w:rPr>
          <w:color w:val="auto"/>
          <w:sz w:val="22"/>
          <w:szCs w:val="28"/>
          <w:lang w:val="en-GB" w:bidi="en-US"/>
        </w:rPr>
      </w:pPr>
      <w:r w:rsidRPr="00E61133">
        <w:rPr>
          <w:color w:val="auto"/>
          <w:sz w:val="22"/>
          <w:szCs w:val="28"/>
          <w:lang w:val="en-GB" w:bidi="en-US"/>
        </w:rPr>
        <w:t xml:space="preserve">Provide a </w:t>
      </w:r>
      <w:r w:rsidR="00A30042">
        <w:rPr>
          <w:color w:val="auto"/>
          <w:sz w:val="22"/>
          <w:szCs w:val="28"/>
          <w:lang w:val="en-GB" w:bidi="en-US"/>
        </w:rPr>
        <w:t>rationale for the necessity of</w:t>
      </w:r>
      <w:r w:rsidR="00E61133" w:rsidRPr="00E61133">
        <w:rPr>
          <w:color w:val="auto"/>
          <w:sz w:val="22"/>
          <w:szCs w:val="28"/>
          <w:lang w:val="en-GB" w:bidi="en-US"/>
        </w:rPr>
        <w:t xml:space="preserve"> interim analyse</w:t>
      </w:r>
      <w:r w:rsidR="00A30042">
        <w:rPr>
          <w:color w:val="auto"/>
          <w:sz w:val="22"/>
          <w:szCs w:val="28"/>
          <w:lang w:val="en-GB" w:bidi="en-US"/>
        </w:rPr>
        <w:t>s</w:t>
      </w:r>
      <w:r w:rsidR="00E61133" w:rsidRPr="00E61133">
        <w:rPr>
          <w:color w:val="auto"/>
          <w:sz w:val="22"/>
          <w:szCs w:val="28"/>
          <w:lang w:val="en-GB" w:bidi="en-US"/>
        </w:rPr>
        <w:t xml:space="preserve">. </w:t>
      </w:r>
      <w:r w:rsidR="009067A3">
        <w:rPr>
          <w:color w:val="auto"/>
          <w:sz w:val="22"/>
          <w:szCs w:val="28"/>
          <w:lang w:val="en-GB" w:bidi="en-US"/>
        </w:rPr>
        <w:t xml:space="preserve">Any learning outcomes from the interim analyses can be used to adjust the design of the rest of the study </w:t>
      </w:r>
      <w:r w:rsidR="00101338">
        <w:rPr>
          <w:color w:val="auto"/>
          <w:sz w:val="22"/>
          <w:szCs w:val="28"/>
          <w:lang w:val="en-GB" w:bidi="en-US"/>
        </w:rPr>
        <w:t>through</w:t>
      </w:r>
      <w:r w:rsidR="009067A3">
        <w:rPr>
          <w:color w:val="auto"/>
          <w:sz w:val="22"/>
          <w:szCs w:val="28"/>
          <w:lang w:val="en-GB" w:bidi="en-US"/>
        </w:rPr>
        <w:t xml:space="preserve"> the Data Monitoring Committee. </w:t>
      </w:r>
      <w:r w:rsidR="00E61133" w:rsidRPr="00E61133">
        <w:rPr>
          <w:color w:val="auto"/>
          <w:sz w:val="22"/>
          <w:szCs w:val="28"/>
          <w:lang w:val="en-GB" w:bidi="en-US"/>
        </w:rPr>
        <w:t xml:space="preserve">All data that will be analysed needs to </w:t>
      </w:r>
      <w:r w:rsidR="00A763F8">
        <w:rPr>
          <w:color w:val="auto"/>
          <w:sz w:val="22"/>
          <w:szCs w:val="28"/>
          <w:lang w:val="en-GB" w:bidi="en-US"/>
        </w:rPr>
        <w:t xml:space="preserve">be </w:t>
      </w:r>
      <w:r w:rsidR="00E61133" w:rsidRPr="00E61133">
        <w:rPr>
          <w:color w:val="auto"/>
          <w:sz w:val="22"/>
          <w:szCs w:val="28"/>
          <w:lang w:val="en-GB" w:bidi="en-US"/>
        </w:rPr>
        <w:t>identified</w:t>
      </w:r>
      <w:r w:rsidR="00E61133">
        <w:rPr>
          <w:color w:val="auto"/>
          <w:sz w:val="22"/>
          <w:szCs w:val="28"/>
          <w:lang w:val="en-GB" w:bidi="en-US"/>
        </w:rPr>
        <w:t xml:space="preserve"> explicitly</w:t>
      </w:r>
      <w:r w:rsidR="00E61133" w:rsidRPr="00E61133">
        <w:rPr>
          <w:color w:val="auto"/>
          <w:sz w:val="22"/>
          <w:szCs w:val="28"/>
          <w:lang w:val="en-GB" w:bidi="en-US"/>
        </w:rPr>
        <w:t xml:space="preserve"> (e.g. baseline data, treatment received, etc.)</w:t>
      </w:r>
      <w:r w:rsidR="009067A3">
        <w:rPr>
          <w:color w:val="auto"/>
          <w:sz w:val="22"/>
          <w:szCs w:val="28"/>
          <w:lang w:val="en-GB" w:bidi="en-US"/>
        </w:rPr>
        <w:t xml:space="preserve"> and all timepoints need to be listed</w:t>
      </w:r>
      <w:r w:rsidR="00E61133">
        <w:rPr>
          <w:color w:val="auto"/>
          <w:sz w:val="22"/>
          <w:szCs w:val="28"/>
          <w:lang w:val="en-GB" w:bidi="en-US"/>
        </w:rPr>
        <w:t>.</w:t>
      </w:r>
      <w:r w:rsidR="00E5173F">
        <w:rPr>
          <w:color w:val="auto"/>
          <w:sz w:val="22"/>
          <w:szCs w:val="28"/>
          <w:lang w:val="en-GB" w:bidi="en-US"/>
        </w:rPr>
        <w:t xml:space="preserve"> </w:t>
      </w:r>
      <w:r w:rsidR="009067A3">
        <w:rPr>
          <w:color w:val="auto"/>
          <w:sz w:val="22"/>
          <w:szCs w:val="28"/>
          <w:lang w:val="en-GB" w:bidi="en-US"/>
        </w:rPr>
        <w:t xml:space="preserve">Identify </w:t>
      </w:r>
      <w:r w:rsidR="00E5173F">
        <w:rPr>
          <w:color w:val="auto"/>
          <w:sz w:val="22"/>
          <w:szCs w:val="28"/>
          <w:lang w:val="en-GB" w:bidi="en-US"/>
        </w:rPr>
        <w:t>any</w:t>
      </w:r>
      <w:r w:rsidR="009067A3">
        <w:rPr>
          <w:color w:val="auto"/>
          <w:sz w:val="22"/>
          <w:szCs w:val="28"/>
          <w:lang w:val="en-GB" w:bidi="en-US"/>
        </w:rPr>
        <w:t xml:space="preserve"> formal stopping rules and</w:t>
      </w:r>
      <w:r w:rsidR="00E5173F">
        <w:rPr>
          <w:color w:val="auto"/>
          <w:sz w:val="22"/>
          <w:szCs w:val="28"/>
          <w:lang w:val="en-GB" w:bidi="en-US"/>
        </w:rPr>
        <w:t>, if appropriate,</w:t>
      </w:r>
      <w:r w:rsidR="009067A3">
        <w:rPr>
          <w:color w:val="auto"/>
          <w:sz w:val="22"/>
          <w:szCs w:val="28"/>
          <w:lang w:val="en-GB" w:bidi="en-US"/>
        </w:rPr>
        <w:t xml:space="preserve"> document the probability of stopping for futility, efficacy, or moving on to the next stage. </w:t>
      </w:r>
      <w:r w:rsidR="00E5173F">
        <w:rPr>
          <w:color w:val="auto"/>
          <w:sz w:val="22"/>
          <w:szCs w:val="28"/>
          <w:lang w:val="en-GB" w:bidi="en-US"/>
        </w:rPr>
        <w:t xml:space="preserve"> </w:t>
      </w:r>
      <w:r w:rsidR="009067A3">
        <w:rPr>
          <w:color w:val="auto"/>
          <w:sz w:val="22"/>
          <w:szCs w:val="28"/>
          <w:lang w:val="en-GB" w:bidi="en-US"/>
        </w:rPr>
        <w:t xml:space="preserve">Specify whether the sample size </w:t>
      </w:r>
      <w:r w:rsidR="008504BB">
        <w:rPr>
          <w:color w:val="auto"/>
          <w:sz w:val="22"/>
          <w:szCs w:val="28"/>
          <w:lang w:val="en-GB" w:bidi="en-US"/>
        </w:rPr>
        <w:t>requires</w:t>
      </w:r>
      <w:r w:rsidR="009067A3">
        <w:rPr>
          <w:color w:val="auto"/>
          <w:sz w:val="22"/>
          <w:szCs w:val="28"/>
          <w:lang w:val="en-GB" w:bidi="en-US"/>
        </w:rPr>
        <w:t xml:space="preserve"> </w:t>
      </w:r>
      <w:r w:rsidR="008504BB">
        <w:rPr>
          <w:color w:val="auto"/>
          <w:sz w:val="22"/>
          <w:szCs w:val="28"/>
          <w:lang w:val="en-GB" w:bidi="en-US"/>
        </w:rPr>
        <w:t>adjustment</w:t>
      </w:r>
      <w:r w:rsidR="009067A3">
        <w:rPr>
          <w:color w:val="auto"/>
          <w:sz w:val="22"/>
          <w:szCs w:val="28"/>
          <w:lang w:val="en-GB" w:bidi="en-US"/>
        </w:rPr>
        <w:t xml:space="preserve"> at the interim analysis stage. </w:t>
      </w:r>
    </w:p>
    <w:p w14:paraId="48FD2008" w14:textId="53783F0B" w:rsidR="008504BB" w:rsidRDefault="008504BB" w:rsidP="00030C4B">
      <w:pPr>
        <w:pStyle w:val="Default"/>
        <w:rPr>
          <w:color w:val="auto"/>
          <w:sz w:val="22"/>
          <w:szCs w:val="28"/>
          <w:lang w:val="en-GB" w:bidi="en-US"/>
        </w:rPr>
      </w:pPr>
      <w:r>
        <w:rPr>
          <w:color w:val="auto"/>
          <w:sz w:val="22"/>
          <w:szCs w:val="28"/>
          <w:lang w:val="en-GB" w:bidi="en-US"/>
        </w:rPr>
        <w:t xml:space="preserve">Documentation of the available data at each interim analysis should be retained, including any corresponding analysis plans, programming code, and reporting created.  </w:t>
      </w:r>
    </w:p>
    <w:p w14:paraId="3B908D7D" w14:textId="77777777" w:rsidR="008504BB" w:rsidRPr="00E61133" w:rsidRDefault="008504BB" w:rsidP="00030C4B">
      <w:pPr>
        <w:pStyle w:val="Default"/>
        <w:rPr>
          <w:color w:val="auto"/>
          <w:sz w:val="22"/>
          <w:szCs w:val="28"/>
          <w:lang w:val="en-GB" w:bidi="en-US"/>
        </w:rPr>
      </w:pPr>
    </w:p>
    <w:p w14:paraId="4DA94A7A" w14:textId="1BCC8F71" w:rsidR="002F7C6F" w:rsidRDefault="007213F4" w:rsidP="00030C4B">
      <w:pPr>
        <w:pStyle w:val="Default"/>
        <w:rPr>
          <w:b/>
          <w:color w:val="1F3864" w:themeColor="accent1" w:themeShade="80"/>
          <w:sz w:val="28"/>
          <w:szCs w:val="28"/>
          <w:lang w:val="en-GB" w:bidi="en-US"/>
        </w:rPr>
      </w:pPr>
      <w:r>
        <w:rPr>
          <w:b/>
          <w:color w:val="1F3864" w:themeColor="accent1" w:themeShade="80"/>
          <w:sz w:val="28"/>
          <w:szCs w:val="28"/>
          <w:lang w:val="en-GB" w:bidi="en-US"/>
        </w:rPr>
        <w:t>3</w:t>
      </w:r>
      <w:r w:rsidR="0075285E">
        <w:rPr>
          <w:b/>
          <w:color w:val="1F3864" w:themeColor="accent1" w:themeShade="80"/>
          <w:sz w:val="28"/>
          <w:szCs w:val="28"/>
          <w:lang w:val="en-GB" w:bidi="en-US"/>
        </w:rPr>
        <w:t>.</w:t>
      </w:r>
      <w:r w:rsidR="002129F5">
        <w:rPr>
          <w:b/>
          <w:color w:val="1F3864" w:themeColor="accent1" w:themeShade="80"/>
          <w:sz w:val="28"/>
          <w:szCs w:val="28"/>
          <w:lang w:val="en-GB" w:bidi="en-US"/>
        </w:rPr>
        <w:t>5</w:t>
      </w:r>
      <w:r w:rsidR="0075285E">
        <w:rPr>
          <w:b/>
          <w:color w:val="1F3864" w:themeColor="accent1" w:themeShade="80"/>
          <w:sz w:val="28"/>
          <w:szCs w:val="28"/>
          <w:lang w:val="en-GB" w:bidi="en-US"/>
        </w:rPr>
        <w:t xml:space="preserve"> </w:t>
      </w:r>
      <w:r w:rsidR="002F7C6F" w:rsidRPr="00BC69D8">
        <w:rPr>
          <w:b/>
          <w:color w:val="1F3864" w:themeColor="accent1" w:themeShade="80"/>
          <w:sz w:val="28"/>
          <w:szCs w:val="28"/>
          <w:lang w:val="en-GB" w:bidi="en-US"/>
        </w:rPr>
        <w:t>Timing of final analysis</w:t>
      </w:r>
    </w:p>
    <w:p w14:paraId="6E95EE86" w14:textId="48DB960C" w:rsidR="008504BB" w:rsidRPr="001D6AF8" w:rsidRDefault="007F41C5" w:rsidP="00030C4B">
      <w:pPr>
        <w:pStyle w:val="Default"/>
        <w:rPr>
          <w:color w:val="auto"/>
          <w:sz w:val="22"/>
          <w:szCs w:val="28"/>
          <w:lang w:val="en-GB" w:bidi="en-US"/>
        </w:rPr>
      </w:pPr>
      <w:r w:rsidRPr="001D6AF8">
        <w:rPr>
          <w:color w:val="auto"/>
          <w:sz w:val="22"/>
          <w:szCs w:val="28"/>
          <w:lang w:val="en-GB" w:bidi="en-US"/>
        </w:rPr>
        <w:t xml:space="preserve">Document </w:t>
      </w:r>
      <w:r w:rsidR="0017038D" w:rsidRPr="001D6AF8">
        <w:rPr>
          <w:color w:val="auto"/>
          <w:sz w:val="22"/>
          <w:szCs w:val="28"/>
          <w:lang w:val="en-GB" w:bidi="en-US"/>
        </w:rPr>
        <w:t xml:space="preserve">details </w:t>
      </w:r>
      <w:r w:rsidR="00DB4FCC" w:rsidRPr="001D6AF8">
        <w:rPr>
          <w:color w:val="auto"/>
          <w:sz w:val="22"/>
          <w:szCs w:val="28"/>
          <w:lang w:val="en-GB" w:bidi="en-US"/>
        </w:rPr>
        <w:t>surrounding</w:t>
      </w:r>
      <w:r w:rsidR="003F7846" w:rsidRPr="001D6AF8">
        <w:rPr>
          <w:color w:val="auto"/>
          <w:sz w:val="22"/>
          <w:szCs w:val="28"/>
          <w:lang w:val="en-GB" w:bidi="en-US"/>
        </w:rPr>
        <w:t xml:space="preserve"> the timing and</w:t>
      </w:r>
      <w:r w:rsidR="0017038D" w:rsidRPr="001D6AF8">
        <w:rPr>
          <w:color w:val="auto"/>
          <w:sz w:val="22"/>
          <w:szCs w:val="28"/>
          <w:lang w:val="en-GB" w:bidi="en-US"/>
        </w:rPr>
        <w:t xml:space="preserve"> </w:t>
      </w:r>
      <w:r w:rsidR="003F7846" w:rsidRPr="001D6AF8">
        <w:rPr>
          <w:color w:val="auto"/>
          <w:sz w:val="22"/>
          <w:szCs w:val="28"/>
          <w:lang w:val="en-GB" w:bidi="en-US"/>
        </w:rPr>
        <w:t>conditions for</w:t>
      </w:r>
      <w:r w:rsidR="0017038D" w:rsidRPr="001D6AF8">
        <w:rPr>
          <w:color w:val="auto"/>
          <w:sz w:val="22"/>
          <w:szCs w:val="28"/>
          <w:lang w:val="en-GB" w:bidi="en-US"/>
        </w:rPr>
        <w:t xml:space="preserve"> the final analyses </w:t>
      </w:r>
      <w:r w:rsidR="003F7846" w:rsidRPr="001D6AF8">
        <w:rPr>
          <w:color w:val="auto"/>
          <w:sz w:val="22"/>
          <w:szCs w:val="28"/>
          <w:lang w:val="en-GB" w:bidi="en-US"/>
        </w:rPr>
        <w:t>to be</w:t>
      </w:r>
      <w:r w:rsidR="0017038D" w:rsidRPr="001D6AF8">
        <w:rPr>
          <w:color w:val="auto"/>
          <w:sz w:val="22"/>
          <w:szCs w:val="28"/>
          <w:lang w:val="en-GB" w:bidi="en-US"/>
        </w:rPr>
        <w:t xml:space="preserve"> performed.</w:t>
      </w:r>
      <w:r w:rsidR="00DB4FCC" w:rsidRPr="001D6AF8">
        <w:rPr>
          <w:color w:val="auto"/>
          <w:sz w:val="22"/>
          <w:szCs w:val="28"/>
          <w:lang w:val="en-GB" w:bidi="en-US"/>
        </w:rPr>
        <w:t xml:space="preserve"> This includes how data will be cleaned as well as what locking procedures will be followed.</w:t>
      </w:r>
    </w:p>
    <w:p w14:paraId="09DAAE89" w14:textId="51E7EAE6" w:rsidR="008504BB" w:rsidRPr="001D6AF8" w:rsidRDefault="008504BB" w:rsidP="008504BB">
      <w:pPr>
        <w:pStyle w:val="Default"/>
        <w:rPr>
          <w:i/>
          <w:color w:val="auto"/>
          <w:sz w:val="22"/>
          <w:szCs w:val="28"/>
          <w:lang w:val="en-GB" w:bidi="en-US"/>
        </w:rPr>
      </w:pPr>
      <w:r w:rsidRPr="001D6AF8">
        <w:rPr>
          <w:color w:val="auto"/>
          <w:sz w:val="22"/>
          <w:szCs w:val="28"/>
          <w:lang w:val="en-GB" w:bidi="en-US"/>
        </w:rPr>
        <w:t>Ex.:</w:t>
      </w:r>
      <w:r w:rsidRPr="001D6AF8">
        <w:t xml:space="preserve"> </w:t>
      </w:r>
      <w:r w:rsidRPr="001D6AF8">
        <w:rPr>
          <w:i/>
          <w:color w:val="auto"/>
          <w:sz w:val="22"/>
          <w:szCs w:val="28"/>
          <w:lang w:val="en-GB" w:bidi="en-US"/>
        </w:rPr>
        <w:t>The trial is due to finish with the last 12-month follow-up appointment (scheduled around the</w:t>
      </w:r>
      <w:r w:rsidR="00B81C17" w:rsidRPr="001D6AF8">
        <w:rPr>
          <w:i/>
          <w:color w:val="auto"/>
          <w:sz w:val="22"/>
          <w:szCs w:val="28"/>
          <w:lang w:val="en-GB" w:bidi="en-US"/>
        </w:rPr>
        <w:t xml:space="preserve"> </w:t>
      </w:r>
      <w:r w:rsidRPr="001D6AF8">
        <w:rPr>
          <w:i/>
          <w:color w:val="auto"/>
          <w:sz w:val="22"/>
          <w:szCs w:val="28"/>
          <w:lang w:val="en-GB" w:bidi="en-US"/>
        </w:rPr>
        <w:t>end of March 202</w:t>
      </w:r>
      <w:r w:rsidR="00DB4FCC" w:rsidRPr="001D6AF8">
        <w:rPr>
          <w:i/>
          <w:color w:val="auto"/>
          <w:sz w:val="22"/>
          <w:szCs w:val="28"/>
          <w:lang w:val="en-GB" w:bidi="en-US"/>
        </w:rPr>
        <w:t>2</w:t>
      </w:r>
      <w:r w:rsidR="007F5BF0" w:rsidRPr="001D6AF8">
        <w:rPr>
          <w:i/>
          <w:color w:val="auto"/>
          <w:sz w:val="22"/>
          <w:szCs w:val="28"/>
          <w:lang w:val="en-GB" w:bidi="en-US"/>
        </w:rPr>
        <w:t>)</w:t>
      </w:r>
      <w:r w:rsidRPr="001D6AF8">
        <w:rPr>
          <w:i/>
          <w:color w:val="auto"/>
          <w:sz w:val="22"/>
          <w:szCs w:val="28"/>
          <w:lang w:val="en-GB" w:bidi="en-US"/>
        </w:rPr>
        <w:t xml:space="preserve">. The </w:t>
      </w:r>
      <w:r w:rsidR="00E5173F" w:rsidRPr="001D6AF8">
        <w:rPr>
          <w:i/>
          <w:color w:val="auto"/>
          <w:sz w:val="22"/>
          <w:szCs w:val="28"/>
          <w:lang w:val="en-GB" w:bidi="en-US"/>
        </w:rPr>
        <w:t>data will be cleaned, verified, and locked. F</w:t>
      </w:r>
      <w:r w:rsidRPr="001D6AF8">
        <w:rPr>
          <w:i/>
          <w:color w:val="auto"/>
          <w:sz w:val="22"/>
          <w:szCs w:val="28"/>
          <w:lang w:val="en-GB" w:bidi="en-US"/>
        </w:rPr>
        <w:t xml:space="preserve">inal analysis </w:t>
      </w:r>
      <w:r w:rsidR="00E5173F" w:rsidRPr="001D6AF8">
        <w:rPr>
          <w:i/>
          <w:color w:val="auto"/>
          <w:sz w:val="22"/>
          <w:szCs w:val="28"/>
          <w:lang w:val="en-GB" w:bidi="en-US"/>
        </w:rPr>
        <w:t xml:space="preserve">will commence once the final lock has been confirmed by the </w:t>
      </w:r>
      <w:r w:rsidR="007859A7" w:rsidRPr="001D6AF8">
        <w:rPr>
          <w:i/>
          <w:color w:val="auto"/>
          <w:sz w:val="22"/>
          <w:szCs w:val="28"/>
          <w:lang w:val="en-GB" w:bidi="en-US"/>
        </w:rPr>
        <w:t>P</w:t>
      </w:r>
      <w:r w:rsidR="00E5173F" w:rsidRPr="001D6AF8">
        <w:rPr>
          <w:i/>
          <w:color w:val="auto"/>
          <w:sz w:val="22"/>
          <w:szCs w:val="28"/>
          <w:lang w:val="en-GB" w:bidi="en-US"/>
        </w:rPr>
        <w:t xml:space="preserve">rincipal </w:t>
      </w:r>
      <w:r w:rsidR="007859A7" w:rsidRPr="001D6AF8">
        <w:rPr>
          <w:i/>
          <w:color w:val="auto"/>
          <w:sz w:val="22"/>
          <w:szCs w:val="28"/>
          <w:lang w:val="en-GB" w:bidi="en-US"/>
        </w:rPr>
        <w:t>I</w:t>
      </w:r>
      <w:r w:rsidR="00E5173F" w:rsidRPr="001D6AF8">
        <w:rPr>
          <w:i/>
          <w:color w:val="auto"/>
          <w:sz w:val="22"/>
          <w:szCs w:val="28"/>
          <w:lang w:val="en-GB" w:bidi="en-US"/>
        </w:rPr>
        <w:t>nvestigator</w:t>
      </w:r>
      <w:r w:rsidRPr="001D6AF8">
        <w:rPr>
          <w:color w:val="auto"/>
          <w:sz w:val="22"/>
          <w:szCs w:val="28"/>
          <w:lang w:val="en-GB" w:bidi="en-US"/>
        </w:rPr>
        <w:t>.</w:t>
      </w:r>
    </w:p>
    <w:p w14:paraId="41923F37" w14:textId="77777777" w:rsidR="00B81C17" w:rsidRPr="001D6AF8" w:rsidRDefault="00B81C17" w:rsidP="00030C4B">
      <w:pPr>
        <w:pStyle w:val="Default"/>
        <w:rPr>
          <w:b/>
          <w:color w:val="1F3864" w:themeColor="accent1" w:themeShade="80"/>
          <w:sz w:val="28"/>
          <w:szCs w:val="28"/>
          <w:lang w:val="en-GB" w:bidi="en-US"/>
        </w:rPr>
      </w:pPr>
    </w:p>
    <w:p w14:paraId="0EA5C761" w14:textId="67EBED83" w:rsidR="002F7C6F" w:rsidRPr="001D6AF8" w:rsidRDefault="007213F4" w:rsidP="00030C4B">
      <w:pPr>
        <w:pStyle w:val="Default"/>
        <w:rPr>
          <w:b/>
          <w:color w:val="1F3864" w:themeColor="accent1" w:themeShade="80"/>
          <w:sz w:val="28"/>
          <w:szCs w:val="28"/>
          <w:lang w:val="en-GB" w:bidi="en-US"/>
        </w:rPr>
      </w:pPr>
      <w:r w:rsidRPr="001D6AF8">
        <w:rPr>
          <w:b/>
          <w:color w:val="1F3864" w:themeColor="accent1" w:themeShade="80"/>
          <w:sz w:val="28"/>
          <w:szCs w:val="28"/>
          <w:lang w:val="en-GB" w:bidi="en-US"/>
        </w:rPr>
        <w:t>3</w:t>
      </w:r>
      <w:r w:rsidR="0075285E" w:rsidRPr="001D6AF8">
        <w:rPr>
          <w:b/>
          <w:color w:val="1F3864" w:themeColor="accent1" w:themeShade="80"/>
          <w:sz w:val="28"/>
          <w:szCs w:val="28"/>
          <w:lang w:val="en-GB" w:bidi="en-US"/>
        </w:rPr>
        <w:t>.</w:t>
      </w:r>
      <w:r w:rsidR="002129F5" w:rsidRPr="001D6AF8">
        <w:rPr>
          <w:b/>
          <w:color w:val="1F3864" w:themeColor="accent1" w:themeShade="80"/>
          <w:sz w:val="28"/>
          <w:szCs w:val="28"/>
          <w:lang w:val="en-GB" w:bidi="en-US"/>
        </w:rPr>
        <w:t>6</w:t>
      </w:r>
      <w:r w:rsidR="0075285E" w:rsidRPr="001D6AF8">
        <w:rPr>
          <w:b/>
          <w:color w:val="1F3864" w:themeColor="accent1" w:themeShade="80"/>
          <w:sz w:val="28"/>
          <w:szCs w:val="28"/>
          <w:lang w:val="en-GB" w:bidi="en-US"/>
        </w:rPr>
        <w:t xml:space="preserve"> </w:t>
      </w:r>
      <w:r w:rsidR="002F7C6F" w:rsidRPr="001D6AF8">
        <w:rPr>
          <w:b/>
          <w:color w:val="1F3864" w:themeColor="accent1" w:themeShade="80"/>
          <w:sz w:val="28"/>
          <w:szCs w:val="28"/>
          <w:lang w:val="en-GB" w:bidi="en-US"/>
        </w:rPr>
        <w:t>Timing of outcome</w:t>
      </w:r>
      <w:r w:rsidR="00BC69D8" w:rsidRPr="001D6AF8">
        <w:rPr>
          <w:b/>
          <w:color w:val="1F3864" w:themeColor="accent1" w:themeShade="80"/>
          <w:sz w:val="28"/>
          <w:szCs w:val="28"/>
          <w:lang w:val="en-GB" w:bidi="en-US"/>
        </w:rPr>
        <w:t xml:space="preserve"> assessment</w:t>
      </w:r>
    </w:p>
    <w:p w14:paraId="1CEEF3C3" w14:textId="4C42CFF0" w:rsidR="00132162" w:rsidRDefault="0A018FCE" w:rsidP="00030C4B">
      <w:pPr>
        <w:pStyle w:val="Default"/>
        <w:rPr>
          <w:color w:val="auto"/>
          <w:sz w:val="22"/>
          <w:szCs w:val="22"/>
          <w:lang w:val="en-GB" w:bidi="en-US"/>
        </w:rPr>
      </w:pPr>
      <w:r w:rsidRPr="001D6AF8">
        <w:rPr>
          <w:color w:val="auto"/>
          <w:sz w:val="22"/>
          <w:szCs w:val="22"/>
          <w:lang w:val="en-GB" w:bidi="en-US"/>
        </w:rPr>
        <w:t>Outline the measurement of outcomes relative to the time points they will be recorded on, including visit windows when time of assessment may be variable.</w:t>
      </w:r>
    </w:p>
    <w:p w14:paraId="4BCE79BF" w14:textId="75AD019B" w:rsidR="00B81C17" w:rsidRDefault="00B81C17" w:rsidP="00030C4B">
      <w:pPr>
        <w:pStyle w:val="Default"/>
        <w:rPr>
          <w:color w:val="auto"/>
          <w:sz w:val="22"/>
          <w:szCs w:val="28"/>
          <w:lang w:val="en-GB" w:bidi="en-US"/>
        </w:rPr>
      </w:pPr>
    </w:p>
    <w:p w14:paraId="52EEB23E" w14:textId="06202DCC" w:rsidR="00B81C17" w:rsidRDefault="00B81C17" w:rsidP="00030C4B">
      <w:pPr>
        <w:pStyle w:val="Default"/>
        <w:rPr>
          <w:color w:val="auto"/>
          <w:sz w:val="22"/>
          <w:szCs w:val="28"/>
          <w:lang w:val="en-GB" w:bidi="en-US"/>
        </w:rPr>
      </w:pPr>
    </w:p>
    <w:p w14:paraId="5A0B9E53" w14:textId="62C3A1B9" w:rsidR="00B81C17" w:rsidRDefault="00B81C17" w:rsidP="00B81C17">
      <w:pPr>
        <w:pStyle w:val="Default"/>
        <w:rPr>
          <w:b/>
          <w:color w:val="1F3864" w:themeColor="accent1" w:themeShade="80"/>
          <w:sz w:val="32"/>
          <w:szCs w:val="32"/>
          <w:lang w:val="en-GB" w:bidi="en-US"/>
        </w:rPr>
      </w:pPr>
      <w:r>
        <w:rPr>
          <w:b/>
          <w:color w:val="1F3864" w:themeColor="accent1" w:themeShade="80"/>
          <w:sz w:val="32"/>
          <w:szCs w:val="32"/>
          <w:lang w:val="en-GB" w:bidi="en-US"/>
        </w:rPr>
        <w:t xml:space="preserve">Section </w:t>
      </w:r>
      <w:r w:rsidR="007213F4">
        <w:rPr>
          <w:b/>
          <w:color w:val="1F3864" w:themeColor="accent1" w:themeShade="80"/>
          <w:sz w:val="32"/>
          <w:szCs w:val="32"/>
          <w:lang w:val="en-GB" w:bidi="en-US"/>
        </w:rPr>
        <w:t>4</w:t>
      </w:r>
      <w:r>
        <w:rPr>
          <w:b/>
          <w:color w:val="1F3864" w:themeColor="accent1" w:themeShade="80"/>
          <w:sz w:val="32"/>
          <w:szCs w:val="32"/>
          <w:lang w:val="en-GB" w:bidi="en-US"/>
        </w:rPr>
        <w:t>: Statistical Principles</w:t>
      </w:r>
    </w:p>
    <w:p w14:paraId="7B9E3496" w14:textId="6665C9CF" w:rsidR="00B81C17" w:rsidRDefault="00B81C17" w:rsidP="00B81C17">
      <w:pPr>
        <w:pStyle w:val="Default"/>
        <w:rPr>
          <w:b/>
          <w:color w:val="1F3864" w:themeColor="accent1" w:themeShade="80"/>
          <w:sz w:val="32"/>
          <w:szCs w:val="32"/>
          <w:lang w:val="en-GB" w:bidi="en-US"/>
        </w:rPr>
      </w:pPr>
    </w:p>
    <w:p w14:paraId="69FBF711" w14:textId="68934C55" w:rsidR="00C16D8C" w:rsidRDefault="007213F4" w:rsidP="00B81C17">
      <w:pPr>
        <w:pStyle w:val="Default"/>
        <w:rPr>
          <w:b/>
          <w:color w:val="1F3864" w:themeColor="accent1" w:themeShade="80"/>
          <w:sz w:val="28"/>
          <w:szCs w:val="28"/>
          <w:lang w:val="en-GB" w:bidi="en-US"/>
        </w:rPr>
      </w:pPr>
      <w:r>
        <w:rPr>
          <w:b/>
          <w:color w:val="1F3864" w:themeColor="accent1" w:themeShade="80"/>
          <w:sz w:val="28"/>
          <w:szCs w:val="28"/>
          <w:lang w:val="en-GB" w:bidi="en-US"/>
        </w:rPr>
        <w:t>4</w:t>
      </w:r>
      <w:r w:rsidR="005E2EAA">
        <w:rPr>
          <w:b/>
          <w:color w:val="1F3864" w:themeColor="accent1" w:themeShade="80"/>
          <w:sz w:val="28"/>
          <w:szCs w:val="28"/>
          <w:lang w:val="en-GB" w:bidi="en-US"/>
        </w:rPr>
        <w:t xml:space="preserve">.1 </w:t>
      </w:r>
      <w:r w:rsidR="00C16D8C" w:rsidRPr="00C16D8C">
        <w:rPr>
          <w:b/>
          <w:color w:val="1F3864" w:themeColor="accent1" w:themeShade="80"/>
          <w:sz w:val="28"/>
          <w:szCs w:val="28"/>
          <w:lang w:val="en-GB" w:bidi="en-US"/>
        </w:rPr>
        <w:t>Confidence Intervals and P-values</w:t>
      </w:r>
    </w:p>
    <w:p w14:paraId="38221BCB" w14:textId="5575FB0B" w:rsidR="00C16D8C" w:rsidRPr="001D6AF8" w:rsidRDefault="0A018FCE" w:rsidP="0A018FCE">
      <w:pPr>
        <w:pStyle w:val="Default"/>
        <w:rPr>
          <w:color w:val="1F3864" w:themeColor="accent1" w:themeShade="80"/>
          <w:sz w:val="22"/>
          <w:szCs w:val="22"/>
          <w:lang w:val="en-GB" w:bidi="en-US"/>
        </w:rPr>
      </w:pPr>
      <w:r w:rsidRPr="001D6AF8">
        <w:rPr>
          <w:color w:val="auto"/>
          <w:sz w:val="22"/>
          <w:szCs w:val="22"/>
          <w:lang w:val="en-GB" w:bidi="en-US"/>
        </w:rPr>
        <w:t xml:space="preserve">Describe what confidence intervals and p-values will be reported, as well as what level of significance will be used for hypothesis tests. If applicable, describe any adjustments for multiplicity. </w:t>
      </w:r>
    </w:p>
    <w:p w14:paraId="758B056E" w14:textId="63D0F12B" w:rsidR="0A018FCE" w:rsidRDefault="0A018FCE" w:rsidP="0A018FCE">
      <w:pPr>
        <w:pStyle w:val="Default"/>
        <w:rPr>
          <w:rFonts w:eastAsia="Calibri"/>
          <w:color w:val="000000" w:themeColor="text1"/>
          <w:highlight w:val="yellow"/>
          <w:lang w:val="en-GB" w:bidi="en-US"/>
        </w:rPr>
      </w:pPr>
    </w:p>
    <w:p w14:paraId="648000FA" w14:textId="4F9161F8" w:rsidR="00C16D8C" w:rsidRDefault="007213F4" w:rsidP="00B81C17">
      <w:pPr>
        <w:pStyle w:val="Default"/>
        <w:rPr>
          <w:b/>
          <w:color w:val="1F3864" w:themeColor="accent1" w:themeShade="80"/>
          <w:sz w:val="28"/>
          <w:szCs w:val="28"/>
          <w:lang w:val="en-GB" w:bidi="en-US"/>
        </w:rPr>
      </w:pPr>
      <w:r>
        <w:rPr>
          <w:b/>
          <w:color w:val="1F3864" w:themeColor="accent1" w:themeShade="80"/>
          <w:sz w:val="28"/>
          <w:szCs w:val="28"/>
          <w:lang w:val="en-GB" w:bidi="en-US"/>
        </w:rPr>
        <w:t>4</w:t>
      </w:r>
      <w:r w:rsidR="005E2EAA">
        <w:rPr>
          <w:b/>
          <w:color w:val="1F3864" w:themeColor="accent1" w:themeShade="80"/>
          <w:sz w:val="28"/>
          <w:szCs w:val="28"/>
          <w:lang w:val="en-GB" w:bidi="en-US"/>
        </w:rPr>
        <w:t xml:space="preserve">.2 </w:t>
      </w:r>
      <w:r w:rsidR="00C16D8C" w:rsidRPr="00C16D8C">
        <w:rPr>
          <w:b/>
          <w:color w:val="1F3864" w:themeColor="accent1" w:themeShade="80"/>
          <w:sz w:val="28"/>
          <w:szCs w:val="28"/>
          <w:lang w:val="en-GB" w:bidi="en-US"/>
        </w:rPr>
        <w:t>Adherence and protocol deviations</w:t>
      </w:r>
    </w:p>
    <w:p w14:paraId="2DED2F11" w14:textId="7766698F" w:rsidR="005E2EAA" w:rsidRDefault="005E2EAA" w:rsidP="00B81C17">
      <w:pPr>
        <w:pStyle w:val="Default"/>
        <w:rPr>
          <w:color w:val="auto"/>
          <w:sz w:val="22"/>
          <w:szCs w:val="28"/>
          <w:lang w:val="en-GB" w:bidi="en-US"/>
        </w:rPr>
      </w:pPr>
      <w:r w:rsidRPr="005E2EAA">
        <w:rPr>
          <w:color w:val="auto"/>
          <w:sz w:val="22"/>
          <w:szCs w:val="28"/>
          <w:lang w:val="en-GB" w:bidi="en-US"/>
        </w:rPr>
        <w:t>Describe how adherence to the intervention is defined and how it will be assessed. Outline the specific protocol deviations that could impact the analysis (e.g. major deviations and a definition of such) and specify the methods used to identify and investigate them.</w:t>
      </w:r>
      <w:r>
        <w:rPr>
          <w:color w:val="auto"/>
          <w:sz w:val="22"/>
          <w:szCs w:val="28"/>
          <w:lang w:val="en-GB" w:bidi="en-US"/>
        </w:rPr>
        <w:t xml:space="preserve"> Define which deviations could cause a subject to be excluded from the analysis population</w:t>
      </w:r>
      <w:r w:rsidR="002A49D8">
        <w:rPr>
          <w:color w:val="auto"/>
          <w:sz w:val="22"/>
          <w:szCs w:val="28"/>
          <w:lang w:val="en-GB" w:bidi="en-US"/>
        </w:rPr>
        <w:t>.</w:t>
      </w:r>
    </w:p>
    <w:p w14:paraId="13EFF26E" w14:textId="77777777" w:rsidR="005E2EAA" w:rsidRPr="00C16D8C" w:rsidRDefault="005E2EAA" w:rsidP="00B81C17">
      <w:pPr>
        <w:pStyle w:val="Default"/>
        <w:rPr>
          <w:b/>
          <w:color w:val="1F3864" w:themeColor="accent1" w:themeShade="80"/>
          <w:sz w:val="28"/>
          <w:szCs w:val="28"/>
          <w:lang w:val="en-GB" w:bidi="en-US"/>
        </w:rPr>
      </w:pPr>
    </w:p>
    <w:p w14:paraId="2684154B" w14:textId="18D73CBC" w:rsidR="00C16D8C" w:rsidRPr="00C16D8C" w:rsidRDefault="007213F4" w:rsidP="00B81C17">
      <w:pPr>
        <w:pStyle w:val="Default"/>
        <w:rPr>
          <w:b/>
          <w:color w:val="1F3864" w:themeColor="accent1" w:themeShade="80"/>
          <w:sz w:val="28"/>
          <w:szCs w:val="28"/>
          <w:lang w:val="en-GB" w:bidi="en-US"/>
        </w:rPr>
      </w:pPr>
      <w:r>
        <w:rPr>
          <w:b/>
          <w:color w:val="1F3864" w:themeColor="accent1" w:themeShade="80"/>
          <w:sz w:val="28"/>
          <w:szCs w:val="28"/>
          <w:lang w:val="en-GB" w:bidi="en-US"/>
        </w:rPr>
        <w:t>4</w:t>
      </w:r>
      <w:r w:rsidR="005E2EAA">
        <w:rPr>
          <w:b/>
          <w:color w:val="1F3864" w:themeColor="accent1" w:themeShade="80"/>
          <w:sz w:val="28"/>
          <w:szCs w:val="28"/>
          <w:lang w:val="en-GB" w:bidi="en-US"/>
        </w:rPr>
        <w:t xml:space="preserve">.3 </w:t>
      </w:r>
      <w:r w:rsidR="00C16D8C" w:rsidRPr="00C16D8C">
        <w:rPr>
          <w:b/>
          <w:color w:val="1F3864" w:themeColor="accent1" w:themeShade="80"/>
          <w:sz w:val="28"/>
          <w:szCs w:val="28"/>
          <w:lang w:val="en-GB" w:bidi="en-US"/>
        </w:rPr>
        <w:t>Analysis populations</w:t>
      </w:r>
    </w:p>
    <w:p w14:paraId="619F0874" w14:textId="32807A31" w:rsidR="00B81C17" w:rsidRDefault="0075285E" w:rsidP="00030C4B">
      <w:pPr>
        <w:pStyle w:val="Default"/>
        <w:rPr>
          <w:color w:val="auto"/>
          <w:sz w:val="22"/>
          <w:szCs w:val="28"/>
          <w:lang w:val="en-GB" w:bidi="en-US"/>
        </w:rPr>
      </w:pPr>
      <w:r>
        <w:rPr>
          <w:color w:val="auto"/>
          <w:sz w:val="22"/>
          <w:szCs w:val="28"/>
          <w:lang w:val="en-GB" w:bidi="en-US"/>
        </w:rPr>
        <w:t xml:space="preserve">This </w:t>
      </w:r>
      <w:r w:rsidR="00673401">
        <w:rPr>
          <w:color w:val="auto"/>
          <w:sz w:val="22"/>
          <w:szCs w:val="28"/>
          <w:lang w:val="en-GB" w:bidi="en-US"/>
        </w:rPr>
        <w:t xml:space="preserve">section should </w:t>
      </w:r>
      <w:r>
        <w:rPr>
          <w:color w:val="auto"/>
          <w:sz w:val="22"/>
          <w:szCs w:val="28"/>
          <w:lang w:val="en-GB" w:bidi="en-US"/>
        </w:rPr>
        <w:t>clari</w:t>
      </w:r>
      <w:r w:rsidR="00673401">
        <w:rPr>
          <w:color w:val="auto"/>
          <w:sz w:val="22"/>
          <w:szCs w:val="28"/>
          <w:lang w:val="en-GB" w:bidi="en-US"/>
        </w:rPr>
        <w:t xml:space="preserve">fy </w:t>
      </w:r>
      <w:r>
        <w:rPr>
          <w:color w:val="auto"/>
          <w:sz w:val="22"/>
          <w:szCs w:val="28"/>
          <w:lang w:val="en-GB" w:bidi="en-US"/>
        </w:rPr>
        <w:t xml:space="preserve">all necessary characteristics </w:t>
      </w:r>
      <w:r w:rsidR="00673401">
        <w:rPr>
          <w:color w:val="auto"/>
          <w:sz w:val="22"/>
          <w:szCs w:val="28"/>
          <w:lang w:val="en-GB" w:bidi="en-US"/>
        </w:rPr>
        <w:t xml:space="preserve">for </w:t>
      </w:r>
      <w:r>
        <w:rPr>
          <w:color w:val="auto"/>
          <w:sz w:val="22"/>
          <w:szCs w:val="28"/>
          <w:lang w:val="en-GB" w:bidi="en-US"/>
        </w:rPr>
        <w:t>each population that i</w:t>
      </w:r>
      <w:r w:rsidR="00673401">
        <w:rPr>
          <w:color w:val="auto"/>
          <w:sz w:val="22"/>
          <w:szCs w:val="28"/>
          <w:lang w:val="en-GB" w:bidi="en-US"/>
        </w:rPr>
        <w:t>s</w:t>
      </w:r>
      <w:r>
        <w:rPr>
          <w:color w:val="auto"/>
          <w:sz w:val="22"/>
          <w:szCs w:val="28"/>
          <w:lang w:val="en-GB" w:bidi="en-US"/>
        </w:rPr>
        <w:t xml:space="preserve"> </w:t>
      </w:r>
      <w:r w:rsidR="00673401">
        <w:rPr>
          <w:color w:val="auto"/>
          <w:sz w:val="22"/>
          <w:szCs w:val="28"/>
          <w:lang w:val="en-GB" w:bidi="en-US"/>
        </w:rPr>
        <w:t>included in the study’s analysis</w:t>
      </w:r>
      <w:r>
        <w:rPr>
          <w:color w:val="auto"/>
          <w:sz w:val="22"/>
          <w:szCs w:val="28"/>
          <w:lang w:val="en-GB" w:bidi="en-US"/>
        </w:rPr>
        <w:t xml:space="preserve">. All populations </w:t>
      </w:r>
      <w:r w:rsidR="00673401">
        <w:rPr>
          <w:color w:val="auto"/>
          <w:sz w:val="22"/>
          <w:szCs w:val="28"/>
          <w:lang w:val="en-GB" w:bidi="en-US"/>
        </w:rPr>
        <w:t>should be identified with a</w:t>
      </w:r>
      <w:r>
        <w:rPr>
          <w:color w:val="auto"/>
          <w:sz w:val="22"/>
          <w:szCs w:val="28"/>
          <w:lang w:val="en-GB" w:bidi="en-US"/>
        </w:rPr>
        <w:t xml:space="preserve"> formal title </w:t>
      </w:r>
      <w:r w:rsidR="00673401">
        <w:rPr>
          <w:color w:val="auto"/>
          <w:sz w:val="22"/>
          <w:szCs w:val="28"/>
          <w:lang w:val="en-GB" w:bidi="en-US"/>
        </w:rPr>
        <w:t xml:space="preserve">and defined </w:t>
      </w:r>
      <w:r>
        <w:rPr>
          <w:color w:val="auto"/>
          <w:sz w:val="22"/>
          <w:szCs w:val="28"/>
          <w:lang w:val="en-GB" w:bidi="en-US"/>
        </w:rPr>
        <w:t xml:space="preserve">(ex. full analysis, </w:t>
      </w:r>
      <w:r w:rsidR="006F052E">
        <w:rPr>
          <w:color w:val="auto"/>
          <w:sz w:val="22"/>
          <w:szCs w:val="28"/>
          <w:lang w:val="en-GB" w:bidi="en-US"/>
        </w:rPr>
        <w:t xml:space="preserve">intention to treat, </w:t>
      </w:r>
      <w:r>
        <w:rPr>
          <w:color w:val="auto"/>
          <w:sz w:val="22"/>
          <w:szCs w:val="28"/>
          <w:lang w:val="en-GB" w:bidi="en-US"/>
        </w:rPr>
        <w:t>per protocol, safety)</w:t>
      </w:r>
      <w:r w:rsidR="00DF34C3">
        <w:rPr>
          <w:color w:val="auto"/>
          <w:sz w:val="22"/>
          <w:szCs w:val="28"/>
          <w:lang w:val="en-GB" w:bidi="en-US"/>
        </w:rPr>
        <w:t xml:space="preserve">; </w:t>
      </w:r>
      <w:r>
        <w:rPr>
          <w:color w:val="auto"/>
          <w:sz w:val="22"/>
          <w:szCs w:val="28"/>
          <w:lang w:val="en-GB" w:bidi="en-US"/>
        </w:rPr>
        <w:t xml:space="preserve">corresponding criteria </w:t>
      </w:r>
      <w:r w:rsidR="00DF34C3">
        <w:rPr>
          <w:color w:val="auto"/>
          <w:sz w:val="22"/>
          <w:szCs w:val="28"/>
          <w:lang w:val="en-GB" w:bidi="en-US"/>
        </w:rPr>
        <w:t xml:space="preserve">is </w:t>
      </w:r>
      <w:r>
        <w:rPr>
          <w:color w:val="auto"/>
          <w:sz w:val="22"/>
          <w:szCs w:val="28"/>
          <w:lang w:val="en-GB" w:bidi="en-US"/>
        </w:rPr>
        <w:t xml:space="preserve">defined for appropriate </w:t>
      </w:r>
      <w:r w:rsidR="00DF34C3">
        <w:rPr>
          <w:color w:val="auto"/>
          <w:sz w:val="22"/>
          <w:szCs w:val="28"/>
          <w:lang w:val="en-GB" w:bidi="en-US"/>
        </w:rPr>
        <w:t xml:space="preserve">subject </w:t>
      </w:r>
      <w:r>
        <w:rPr>
          <w:color w:val="auto"/>
          <w:sz w:val="22"/>
          <w:szCs w:val="28"/>
          <w:lang w:val="en-GB" w:bidi="en-US"/>
        </w:rPr>
        <w:t xml:space="preserve">assignment to each respective population. </w:t>
      </w:r>
    </w:p>
    <w:p w14:paraId="0C36CB15" w14:textId="77777777" w:rsidR="0025760F" w:rsidRDefault="0025760F" w:rsidP="00030C4B">
      <w:pPr>
        <w:pStyle w:val="Default"/>
        <w:rPr>
          <w:i/>
          <w:color w:val="auto"/>
          <w:sz w:val="22"/>
          <w:szCs w:val="28"/>
          <w:lang w:val="en-GB" w:bidi="en-US"/>
        </w:rPr>
      </w:pPr>
    </w:p>
    <w:p w14:paraId="6B913E93" w14:textId="66274960" w:rsidR="0075285E" w:rsidRPr="00F57CF5" w:rsidRDefault="0075285E" w:rsidP="00030C4B">
      <w:pPr>
        <w:pStyle w:val="Default"/>
        <w:rPr>
          <w:i/>
          <w:color w:val="auto"/>
          <w:sz w:val="22"/>
          <w:szCs w:val="28"/>
          <w:lang w:val="en-GB" w:bidi="en-US"/>
        </w:rPr>
      </w:pPr>
      <w:r w:rsidRPr="00F57CF5">
        <w:rPr>
          <w:i/>
          <w:color w:val="auto"/>
          <w:sz w:val="22"/>
          <w:szCs w:val="28"/>
          <w:lang w:val="en-GB" w:bidi="en-US"/>
        </w:rPr>
        <w:t>A Note on “Intention to Treat”:</w:t>
      </w:r>
    </w:p>
    <w:p w14:paraId="085CB8BD" w14:textId="34FA8617" w:rsidR="0075285E" w:rsidRDefault="00F57CF5" w:rsidP="00030C4B">
      <w:pPr>
        <w:pStyle w:val="Default"/>
        <w:rPr>
          <w:color w:val="auto"/>
          <w:sz w:val="22"/>
          <w:szCs w:val="28"/>
          <w:lang w:val="en-GB" w:bidi="en-US"/>
        </w:rPr>
      </w:pPr>
      <w:r>
        <w:rPr>
          <w:color w:val="auto"/>
          <w:sz w:val="22"/>
          <w:szCs w:val="28"/>
          <w:lang w:val="en-GB" w:bidi="en-US"/>
        </w:rPr>
        <w:t>“</w:t>
      </w:r>
      <w:r w:rsidR="0075285E">
        <w:rPr>
          <w:color w:val="auto"/>
          <w:sz w:val="22"/>
          <w:szCs w:val="28"/>
          <w:lang w:val="en-GB" w:bidi="en-US"/>
        </w:rPr>
        <w:t>Intention to treat</w:t>
      </w:r>
      <w:r>
        <w:rPr>
          <w:color w:val="auto"/>
          <w:sz w:val="22"/>
          <w:szCs w:val="28"/>
          <w:lang w:val="en-GB" w:bidi="en-US"/>
        </w:rPr>
        <w:t>” describes how subjects are assigned to a treatment group for the purposes of analysis, however, it can be used within</w:t>
      </w:r>
      <w:r w:rsidRPr="00F57CF5">
        <w:rPr>
          <w:color w:val="auto"/>
          <w:sz w:val="22"/>
          <w:szCs w:val="28"/>
          <w:lang w:val="en-GB" w:bidi="en-US"/>
        </w:rPr>
        <w:t xml:space="preserve"> </w:t>
      </w:r>
      <w:r w:rsidRPr="00F57CF5">
        <w:rPr>
          <w:b/>
          <w:color w:val="auto"/>
          <w:sz w:val="22"/>
          <w:szCs w:val="28"/>
          <w:u w:val="single"/>
          <w:lang w:val="en-GB" w:bidi="en-US"/>
        </w:rPr>
        <w:t>any</w:t>
      </w:r>
      <w:r>
        <w:rPr>
          <w:color w:val="auto"/>
          <w:sz w:val="22"/>
          <w:szCs w:val="28"/>
          <w:lang w:val="en-GB" w:bidi="en-US"/>
        </w:rPr>
        <w:t xml:space="preserve"> analysis population and </w:t>
      </w:r>
      <w:r w:rsidRPr="00F57CF5">
        <w:rPr>
          <w:b/>
          <w:color w:val="auto"/>
          <w:sz w:val="22"/>
          <w:szCs w:val="28"/>
          <w:u w:val="single"/>
          <w:lang w:val="en-GB" w:bidi="en-US"/>
        </w:rPr>
        <w:t>is not</w:t>
      </w:r>
      <w:r w:rsidRPr="00F57CF5">
        <w:rPr>
          <w:color w:val="auto"/>
          <w:sz w:val="22"/>
          <w:szCs w:val="28"/>
          <w:lang w:val="en-GB" w:bidi="en-US"/>
        </w:rPr>
        <w:t xml:space="preserve"> </w:t>
      </w:r>
      <w:r>
        <w:rPr>
          <w:color w:val="auto"/>
          <w:sz w:val="22"/>
          <w:szCs w:val="28"/>
          <w:lang w:val="en-GB" w:bidi="en-US"/>
        </w:rPr>
        <w:t xml:space="preserve">an adequate description for a population. </w:t>
      </w:r>
    </w:p>
    <w:p w14:paraId="09F6FA33" w14:textId="62E921D6" w:rsidR="00F57CF5" w:rsidRDefault="00F57CF5" w:rsidP="00030C4B">
      <w:pPr>
        <w:pStyle w:val="Default"/>
        <w:rPr>
          <w:color w:val="auto"/>
          <w:sz w:val="22"/>
          <w:szCs w:val="28"/>
          <w:lang w:val="en-GB" w:bidi="en-US"/>
        </w:rPr>
      </w:pPr>
    </w:p>
    <w:p w14:paraId="24C3E822" w14:textId="61DF915F" w:rsidR="00F57CF5" w:rsidRDefault="00F57CF5" w:rsidP="00030C4B">
      <w:pPr>
        <w:pStyle w:val="Default"/>
        <w:rPr>
          <w:color w:val="auto"/>
          <w:sz w:val="22"/>
          <w:szCs w:val="28"/>
          <w:lang w:val="en-GB" w:bidi="en-US"/>
        </w:rPr>
      </w:pPr>
      <w:r>
        <w:rPr>
          <w:color w:val="auto"/>
          <w:sz w:val="22"/>
          <w:szCs w:val="28"/>
          <w:lang w:val="en-GB" w:bidi="en-US"/>
        </w:rPr>
        <w:t xml:space="preserve">Ex. </w:t>
      </w:r>
      <w:r w:rsidRPr="00F57CF5">
        <w:rPr>
          <w:b/>
          <w:i/>
          <w:color w:val="auto"/>
          <w:sz w:val="22"/>
          <w:szCs w:val="28"/>
          <w:lang w:val="en-GB" w:bidi="en-US"/>
        </w:rPr>
        <w:t>Full Analysis Population</w:t>
      </w:r>
      <w:r>
        <w:rPr>
          <w:color w:val="auto"/>
          <w:sz w:val="22"/>
          <w:szCs w:val="28"/>
          <w:lang w:val="en-GB" w:bidi="en-US"/>
        </w:rPr>
        <w:t xml:space="preserve"> </w:t>
      </w:r>
    </w:p>
    <w:p w14:paraId="2941A1E2" w14:textId="3583BFB5" w:rsidR="00F57CF5" w:rsidRPr="00F57CF5" w:rsidRDefault="00F57CF5" w:rsidP="00F57CF5">
      <w:pPr>
        <w:pStyle w:val="ListParagraph"/>
        <w:numPr>
          <w:ilvl w:val="0"/>
          <w:numId w:val="3"/>
        </w:numPr>
        <w:rPr>
          <w:rFonts w:ascii="Arial" w:eastAsiaTheme="minorHAnsi" w:hAnsi="Arial" w:cs="Arial"/>
          <w:i/>
          <w:szCs w:val="28"/>
        </w:rPr>
      </w:pPr>
      <w:r w:rsidRPr="00F57CF5">
        <w:rPr>
          <w:rFonts w:ascii="Arial" w:eastAsiaTheme="minorHAnsi" w:hAnsi="Arial" w:cs="Arial"/>
          <w:i/>
          <w:szCs w:val="28"/>
        </w:rPr>
        <w:t>All subjects who received any study treatment</w:t>
      </w:r>
    </w:p>
    <w:p w14:paraId="55EC2248" w14:textId="5CE5422A" w:rsidR="00F57CF5" w:rsidRPr="00F57CF5" w:rsidRDefault="00F57CF5" w:rsidP="00F57CF5">
      <w:pPr>
        <w:pStyle w:val="ListParagraph"/>
        <w:numPr>
          <w:ilvl w:val="0"/>
          <w:numId w:val="3"/>
        </w:numPr>
        <w:rPr>
          <w:rFonts w:ascii="Arial" w:eastAsiaTheme="minorHAnsi" w:hAnsi="Arial" w:cs="Arial"/>
          <w:i/>
          <w:szCs w:val="28"/>
        </w:rPr>
      </w:pPr>
      <w:r w:rsidRPr="00F57CF5">
        <w:rPr>
          <w:rFonts w:ascii="Arial" w:eastAsiaTheme="minorHAnsi" w:hAnsi="Arial" w:cs="Arial"/>
          <w:i/>
          <w:szCs w:val="28"/>
        </w:rPr>
        <w:t>All subjects who received any study treatment and who participated in at least one post-baseline assessment</w:t>
      </w:r>
    </w:p>
    <w:p w14:paraId="5EEC136C" w14:textId="77777777" w:rsidR="00F57CF5" w:rsidRPr="00F57CF5" w:rsidRDefault="00F57CF5" w:rsidP="00F57CF5">
      <w:pPr>
        <w:pStyle w:val="ListParagraph"/>
        <w:numPr>
          <w:ilvl w:val="0"/>
          <w:numId w:val="3"/>
        </w:numPr>
        <w:rPr>
          <w:rFonts w:ascii="Arial" w:eastAsiaTheme="minorHAnsi" w:hAnsi="Arial" w:cs="Arial"/>
          <w:i/>
          <w:szCs w:val="28"/>
        </w:rPr>
      </w:pPr>
      <w:r w:rsidRPr="00F57CF5">
        <w:rPr>
          <w:rFonts w:ascii="Arial" w:eastAsiaTheme="minorHAnsi" w:hAnsi="Arial" w:cs="Arial"/>
          <w:i/>
          <w:szCs w:val="28"/>
        </w:rPr>
        <w:t>All subjects who were randomised</w:t>
      </w:r>
    </w:p>
    <w:p w14:paraId="58D8D795" w14:textId="10BC4CA1" w:rsidR="00F57CF5" w:rsidRDefault="00F57CF5" w:rsidP="00030C4B">
      <w:pPr>
        <w:pStyle w:val="Default"/>
        <w:rPr>
          <w:color w:val="auto"/>
          <w:sz w:val="22"/>
          <w:szCs w:val="28"/>
          <w:lang w:val="en-GB" w:bidi="en-US"/>
        </w:rPr>
      </w:pPr>
      <w:r>
        <w:rPr>
          <w:color w:val="auto"/>
          <w:sz w:val="22"/>
          <w:szCs w:val="28"/>
          <w:lang w:val="en-GB" w:bidi="en-US"/>
        </w:rPr>
        <w:t xml:space="preserve">Each subject’s inclusion or exclusion status relative to each </w:t>
      </w:r>
      <w:r w:rsidR="00DF34C3">
        <w:rPr>
          <w:color w:val="auto"/>
          <w:sz w:val="22"/>
          <w:szCs w:val="28"/>
          <w:lang w:val="en-GB" w:bidi="en-US"/>
        </w:rPr>
        <w:t xml:space="preserve">analysis </w:t>
      </w:r>
      <w:r>
        <w:rPr>
          <w:color w:val="auto"/>
          <w:sz w:val="22"/>
          <w:szCs w:val="28"/>
          <w:lang w:val="en-GB" w:bidi="en-US"/>
        </w:rPr>
        <w:t xml:space="preserve">population </w:t>
      </w:r>
      <w:r w:rsidR="00DF34C3">
        <w:rPr>
          <w:color w:val="auto"/>
          <w:sz w:val="22"/>
          <w:szCs w:val="28"/>
          <w:lang w:val="en-GB" w:bidi="en-US"/>
        </w:rPr>
        <w:t>needs to be assigned</w:t>
      </w:r>
      <w:r w:rsidR="002A49D8">
        <w:rPr>
          <w:color w:val="auto"/>
          <w:sz w:val="22"/>
          <w:szCs w:val="28"/>
          <w:lang w:val="en-GB" w:bidi="en-US"/>
        </w:rPr>
        <w:t xml:space="preserve"> (</w:t>
      </w:r>
      <w:r w:rsidR="00DF34C3">
        <w:rPr>
          <w:color w:val="auto"/>
          <w:sz w:val="22"/>
          <w:szCs w:val="28"/>
          <w:lang w:val="en-GB" w:bidi="en-US"/>
        </w:rPr>
        <w:t>before the blind is broken</w:t>
      </w:r>
      <w:r w:rsidR="002A49D8">
        <w:rPr>
          <w:color w:val="auto"/>
          <w:sz w:val="22"/>
          <w:szCs w:val="28"/>
          <w:lang w:val="en-GB" w:bidi="en-US"/>
        </w:rPr>
        <w:t>)</w:t>
      </w:r>
      <w:r w:rsidR="00DF34C3">
        <w:rPr>
          <w:color w:val="auto"/>
          <w:sz w:val="22"/>
          <w:szCs w:val="28"/>
          <w:lang w:val="en-GB" w:bidi="en-US"/>
        </w:rPr>
        <w:t xml:space="preserve"> and listed in this section.</w:t>
      </w:r>
    </w:p>
    <w:p w14:paraId="48F76E63" w14:textId="53EE906E" w:rsidR="00DF34C3" w:rsidRDefault="00DF34C3" w:rsidP="00030C4B">
      <w:pPr>
        <w:pStyle w:val="Default"/>
        <w:rPr>
          <w:color w:val="auto"/>
          <w:sz w:val="22"/>
          <w:szCs w:val="28"/>
          <w:lang w:val="en-GB" w:bidi="en-US"/>
        </w:rPr>
      </w:pPr>
    </w:p>
    <w:p w14:paraId="19A116A6" w14:textId="39F9B37A" w:rsidR="00DF34C3" w:rsidRDefault="00DF34C3" w:rsidP="00030C4B">
      <w:pPr>
        <w:pStyle w:val="Default"/>
        <w:rPr>
          <w:b/>
          <w:color w:val="1F3864" w:themeColor="accent1" w:themeShade="80"/>
          <w:sz w:val="32"/>
          <w:szCs w:val="32"/>
          <w:lang w:val="en-GB" w:bidi="en-US"/>
        </w:rPr>
      </w:pPr>
      <w:r w:rsidRPr="00DF34C3">
        <w:rPr>
          <w:b/>
          <w:color w:val="1F3864" w:themeColor="accent1" w:themeShade="80"/>
          <w:sz w:val="32"/>
          <w:szCs w:val="32"/>
          <w:lang w:val="en-GB" w:bidi="en-US"/>
        </w:rPr>
        <w:t xml:space="preserve">Section </w:t>
      </w:r>
      <w:r w:rsidR="007213F4">
        <w:rPr>
          <w:b/>
          <w:color w:val="1F3864" w:themeColor="accent1" w:themeShade="80"/>
          <w:sz w:val="32"/>
          <w:szCs w:val="32"/>
          <w:lang w:val="en-GB" w:bidi="en-US"/>
        </w:rPr>
        <w:t>5</w:t>
      </w:r>
      <w:r w:rsidRPr="00DF34C3">
        <w:rPr>
          <w:b/>
          <w:color w:val="1F3864" w:themeColor="accent1" w:themeShade="80"/>
          <w:sz w:val="32"/>
          <w:szCs w:val="32"/>
          <w:lang w:val="en-GB" w:bidi="en-US"/>
        </w:rPr>
        <w:t xml:space="preserve"> – Trial Population</w:t>
      </w:r>
    </w:p>
    <w:p w14:paraId="33072573" w14:textId="77777777" w:rsidR="00781AAE" w:rsidRDefault="00781AAE" w:rsidP="00030C4B">
      <w:pPr>
        <w:pStyle w:val="Default"/>
        <w:rPr>
          <w:b/>
          <w:color w:val="1F3864" w:themeColor="accent1" w:themeShade="80"/>
          <w:sz w:val="28"/>
          <w:szCs w:val="28"/>
          <w:lang w:val="en-GB" w:bidi="en-US"/>
        </w:rPr>
      </w:pPr>
    </w:p>
    <w:p w14:paraId="52FE49F9" w14:textId="7EA5E6F2" w:rsidR="00DF34C3" w:rsidRDefault="007213F4" w:rsidP="00030C4B">
      <w:pPr>
        <w:pStyle w:val="Default"/>
        <w:rPr>
          <w:b/>
          <w:color w:val="1F3864" w:themeColor="accent1" w:themeShade="80"/>
          <w:sz w:val="28"/>
          <w:szCs w:val="28"/>
          <w:lang w:val="en-GB" w:bidi="en-US"/>
        </w:rPr>
      </w:pPr>
      <w:r>
        <w:rPr>
          <w:b/>
          <w:color w:val="1F3864" w:themeColor="accent1" w:themeShade="80"/>
          <w:sz w:val="28"/>
          <w:szCs w:val="28"/>
          <w:lang w:val="en-GB" w:bidi="en-US"/>
        </w:rPr>
        <w:t>5</w:t>
      </w:r>
      <w:r w:rsidR="00DF34C3">
        <w:rPr>
          <w:b/>
          <w:color w:val="1F3864" w:themeColor="accent1" w:themeShade="80"/>
          <w:sz w:val="28"/>
          <w:szCs w:val="28"/>
          <w:lang w:val="en-GB" w:bidi="en-US"/>
        </w:rPr>
        <w:t>.</w:t>
      </w:r>
      <w:r w:rsidR="00781AAE">
        <w:rPr>
          <w:b/>
          <w:color w:val="1F3864" w:themeColor="accent1" w:themeShade="80"/>
          <w:sz w:val="28"/>
          <w:szCs w:val="28"/>
          <w:lang w:val="en-GB" w:bidi="en-US"/>
        </w:rPr>
        <w:t>1</w:t>
      </w:r>
      <w:r w:rsidR="00DF34C3">
        <w:rPr>
          <w:b/>
          <w:color w:val="1F3864" w:themeColor="accent1" w:themeShade="80"/>
          <w:sz w:val="28"/>
          <w:szCs w:val="28"/>
          <w:lang w:val="en-GB" w:bidi="en-US"/>
        </w:rPr>
        <w:t xml:space="preserve"> </w:t>
      </w:r>
      <w:bookmarkStart w:id="4" w:name="_Hlk21010319"/>
      <w:r w:rsidR="00DF34C3" w:rsidRPr="00DF34C3">
        <w:rPr>
          <w:b/>
          <w:color w:val="1F3864" w:themeColor="accent1" w:themeShade="80"/>
          <w:sz w:val="28"/>
          <w:szCs w:val="28"/>
          <w:lang w:val="en-GB" w:bidi="en-US"/>
        </w:rPr>
        <w:t>Eligibility</w:t>
      </w:r>
      <w:bookmarkEnd w:id="4"/>
    </w:p>
    <w:p w14:paraId="64531138" w14:textId="58EF4445" w:rsidR="00781AAE" w:rsidRDefault="00781AAE" w:rsidP="00030C4B">
      <w:pPr>
        <w:pStyle w:val="Default"/>
        <w:rPr>
          <w:color w:val="auto"/>
          <w:sz w:val="22"/>
          <w:szCs w:val="28"/>
          <w:lang w:val="en-GB" w:bidi="en-US"/>
        </w:rPr>
      </w:pPr>
      <w:r w:rsidRPr="00781AAE">
        <w:rPr>
          <w:color w:val="auto"/>
          <w:sz w:val="22"/>
          <w:szCs w:val="28"/>
          <w:lang w:val="en-GB" w:bidi="en-US"/>
        </w:rPr>
        <w:t xml:space="preserve">Provide a list of criteria for eligibility. </w:t>
      </w:r>
      <w:r>
        <w:rPr>
          <w:color w:val="auto"/>
          <w:sz w:val="22"/>
          <w:szCs w:val="28"/>
          <w:lang w:val="en-GB" w:bidi="en-US"/>
        </w:rPr>
        <w:t>Note</w:t>
      </w:r>
      <w:r w:rsidRPr="00781AAE">
        <w:rPr>
          <w:color w:val="auto"/>
          <w:sz w:val="22"/>
          <w:szCs w:val="28"/>
          <w:lang w:val="en-GB" w:bidi="en-US"/>
        </w:rPr>
        <w:t xml:space="preserve"> whether changes to eligibility criteria occurred at any point in the study</w:t>
      </w:r>
      <w:r w:rsidR="000B4EE6">
        <w:rPr>
          <w:color w:val="auto"/>
          <w:sz w:val="22"/>
          <w:szCs w:val="28"/>
          <w:lang w:val="en-GB" w:bidi="en-US"/>
        </w:rPr>
        <w:t xml:space="preserve"> (ex. after 1</w:t>
      </w:r>
      <w:r w:rsidR="000B4EE6" w:rsidRPr="000B4EE6">
        <w:rPr>
          <w:color w:val="auto"/>
          <w:sz w:val="22"/>
          <w:szCs w:val="28"/>
          <w:vertAlign w:val="superscript"/>
          <w:lang w:val="en-GB" w:bidi="en-US"/>
        </w:rPr>
        <w:t>st</w:t>
      </w:r>
      <w:r w:rsidR="000B4EE6">
        <w:rPr>
          <w:color w:val="auto"/>
          <w:sz w:val="22"/>
          <w:szCs w:val="28"/>
          <w:lang w:val="en-GB" w:bidi="en-US"/>
        </w:rPr>
        <w:t xml:space="preserve"> patient randomization)</w:t>
      </w:r>
      <w:r w:rsidRPr="00781AAE">
        <w:rPr>
          <w:color w:val="auto"/>
          <w:sz w:val="22"/>
          <w:szCs w:val="28"/>
          <w:lang w:val="en-GB" w:bidi="en-US"/>
        </w:rPr>
        <w:t>.</w:t>
      </w:r>
    </w:p>
    <w:p w14:paraId="6E1AE4D4" w14:textId="77777777" w:rsidR="000B4EE6" w:rsidRPr="00781AAE" w:rsidRDefault="000B4EE6" w:rsidP="00030C4B">
      <w:pPr>
        <w:pStyle w:val="Default"/>
        <w:rPr>
          <w:color w:val="auto"/>
          <w:sz w:val="22"/>
          <w:szCs w:val="28"/>
          <w:lang w:val="en-GB" w:bidi="en-US"/>
        </w:rPr>
      </w:pPr>
    </w:p>
    <w:p w14:paraId="5FCBF21F" w14:textId="4DE87FA2" w:rsidR="00DF34C3" w:rsidRDefault="007213F4" w:rsidP="00030C4B">
      <w:pPr>
        <w:pStyle w:val="Default"/>
        <w:rPr>
          <w:b/>
          <w:color w:val="1F3864" w:themeColor="accent1" w:themeShade="80"/>
          <w:sz w:val="28"/>
          <w:szCs w:val="28"/>
          <w:lang w:val="en-GB" w:bidi="en-US"/>
        </w:rPr>
      </w:pPr>
      <w:r>
        <w:rPr>
          <w:b/>
          <w:color w:val="1F3864" w:themeColor="accent1" w:themeShade="80"/>
          <w:sz w:val="28"/>
          <w:szCs w:val="28"/>
          <w:lang w:val="en-GB" w:bidi="en-US"/>
        </w:rPr>
        <w:t>5</w:t>
      </w:r>
      <w:r w:rsidR="00DF34C3">
        <w:rPr>
          <w:b/>
          <w:color w:val="1F3864" w:themeColor="accent1" w:themeShade="80"/>
          <w:sz w:val="28"/>
          <w:szCs w:val="28"/>
          <w:lang w:val="en-GB" w:bidi="en-US"/>
        </w:rPr>
        <w:t>.</w:t>
      </w:r>
      <w:r w:rsidR="00781AAE">
        <w:rPr>
          <w:b/>
          <w:color w:val="1F3864" w:themeColor="accent1" w:themeShade="80"/>
          <w:sz w:val="28"/>
          <w:szCs w:val="28"/>
          <w:lang w:val="en-GB" w:bidi="en-US"/>
        </w:rPr>
        <w:t>2</w:t>
      </w:r>
      <w:r w:rsidR="00DF34C3">
        <w:rPr>
          <w:b/>
          <w:color w:val="1F3864" w:themeColor="accent1" w:themeShade="80"/>
          <w:sz w:val="28"/>
          <w:szCs w:val="28"/>
          <w:lang w:val="en-GB" w:bidi="en-US"/>
        </w:rPr>
        <w:t xml:space="preserve"> </w:t>
      </w:r>
      <w:r w:rsidR="00781AAE">
        <w:rPr>
          <w:b/>
          <w:color w:val="1F3864" w:themeColor="accent1" w:themeShade="80"/>
          <w:sz w:val="28"/>
          <w:szCs w:val="28"/>
          <w:lang w:val="en-GB" w:bidi="en-US"/>
        </w:rPr>
        <w:t>Withdrawal/Follow-up</w:t>
      </w:r>
    </w:p>
    <w:p w14:paraId="2482DAA4" w14:textId="019B990E" w:rsidR="00781AAE" w:rsidRDefault="000B4EE6" w:rsidP="00030C4B">
      <w:pPr>
        <w:pStyle w:val="Default"/>
        <w:rPr>
          <w:color w:val="auto"/>
          <w:sz w:val="22"/>
          <w:szCs w:val="28"/>
          <w:lang w:val="en-GB" w:bidi="en-US"/>
        </w:rPr>
      </w:pPr>
      <w:r w:rsidRPr="001D6AF8">
        <w:rPr>
          <w:color w:val="auto"/>
          <w:sz w:val="22"/>
          <w:szCs w:val="28"/>
          <w:lang w:val="en-GB" w:bidi="en-US"/>
        </w:rPr>
        <w:t xml:space="preserve">Describe the </w:t>
      </w:r>
      <w:r w:rsidR="00D265C1" w:rsidRPr="001D6AF8">
        <w:rPr>
          <w:color w:val="auto"/>
          <w:sz w:val="22"/>
          <w:szCs w:val="28"/>
          <w:lang w:val="en-GB" w:bidi="en-US"/>
        </w:rPr>
        <w:t>circumstances</w:t>
      </w:r>
      <w:r w:rsidRPr="001D6AF8">
        <w:rPr>
          <w:color w:val="auto"/>
          <w:sz w:val="22"/>
          <w:szCs w:val="28"/>
          <w:lang w:val="en-GB" w:bidi="en-US"/>
        </w:rPr>
        <w:t xml:space="preserve"> and </w:t>
      </w:r>
      <w:r w:rsidR="00D265C1" w:rsidRPr="001D6AF8">
        <w:rPr>
          <w:color w:val="auto"/>
          <w:sz w:val="22"/>
          <w:szCs w:val="28"/>
          <w:lang w:val="en-GB" w:bidi="en-US"/>
        </w:rPr>
        <w:t>specifics</w:t>
      </w:r>
      <w:r w:rsidRPr="001D6AF8">
        <w:rPr>
          <w:color w:val="auto"/>
          <w:sz w:val="22"/>
          <w:szCs w:val="28"/>
          <w:lang w:val="en-GB" w:bidi="en-US"/>
        </w:rPr>
        <w:t xml:space="preserve"> </w:t>
      </w:r>
      <w:r w:rsidR="00D265C1" w:rsidRPr="001D6AF8">
        <w:rPr>
          <w:color w:val="auto"/>
          <w:sz w:val="22"/>
          <w:szCs w:val="28"/>
          <w:lang w:val="en-GB" w:bidi="en-US"/>
        </w:rPr>
        <w:t xml:space="preserve">related to </w:t>
      </w:r>
      <w:r w:rsidRPr="001D6AF8">
        <w:rPr>
          <w:color w:val="auto"/>
          <w:sz w:val="22"/>
          <w:szCs w:val="28"/>
          <w:lang w:val="en-GB" w:bidi="en-US"/>
        </w:rPr>
        <w:t xml:space="preserve">how withdrawal/lost to follow-up data will be handled and </w:t>
      </w:r>
      <w:r w:rsidR="006550F9" w:rsidRPr="001D6AF8">
        <w:rPr>
          <w:color w:val="auto"/>
          <w:sz w:val="22"/>
          <w:szCs w:val="28"/>
          <w:lang w:val="en-GB" w:bidi="en-US"/>
        </w:rPr>
        <w:t>exhibited</w:t>
      </w:r>
      <w:r w:rsidRPr="001D6AF8">
        <w:rPr>
          <w:color w:val="auto"/>
          <w:sz w:val="22"/>
          <w:szCs w:val="28"/>
          <w:lang w:val="en-GB" w:bidi="en-US"/>
        </w:rPr>
        <w:t>.</w:t>
      </w:r>
      <w:r w:rsidRPr="000B4EE6">
        <w:rPr>
          <w:color w:val="auto"/>
          <w:sz w:val="22"/>
          <w:szCs w:val="28"/>
          <w:lang w:val="en-GB" w:bidi="en-US"/>
        </w:rPr>
        <w:t xml:space="preserve"> </w:t>
      </w:r>
    </w:p>
    <w:p w14:paraId="754E615C" w14:textId="77777777" w:rsidR="000B4EE6" w:rsidRPr="000B4EE6" w:rsidRDefault="000B4EE6" w:rsidP="00030C4B">
      <w:pPr>
        <w:pStyle w:val="Default"/>
        <w:rPr>
          <w:color w:val="auto"/>
          <w:sz w:val="22"/>
          <w:szCs w:val="28"/>
          <w:lang w:val="en-GB" w:bidi="en-US"/>
        </w:rPr>
      </w:pPr>
    </w:p>
    <w:p w14:paraId="31FBBE62" w14:textId="0C149617" w:rsidR="00DF34C3" w:rsidRDefault="007213F4" w:rsidP="00030C4B">
      <w:pPr>
        <w:pStyle w:val="Default"/>
        <w:rPr>
          <w:b/>
          <w:color w:val="1F3864" w:themeColor="accent1" w:themeShade="80"/>
          <w:sz w:val="28"/>
          <w:szCs w:val="28"/>
          <w:lang w:val="en-GB" w:bidi="en-US"/>
        </w:rPr>
      </w:pPr>
      <w:r>
        <w:rPr>
          <w:b/>
          <w:color w:val="1F3864" w:themeColor="accent1" w:themeShade="80"/>
          <w:sz w:val="28"/>
          <w:szCs w:val="28"/>
          <w:lang w:val="en-GB" w:bidi="en-US"/>
        </w:rPr>
        <w:t>5</w:t>
      </w:r>
      <w:r w:rsidR="00DF34C3">
        <w:rPr>
          <w:b/>
          <w:color w:val="1F3864" w:themeColor="accent1" w:themeShade="80"/>
          <w:sz w:val="28"/>
          <w:szCs w:val="28"/>
          <w:lang w:val="en-GB" w:bidi="en-US"/>
        </w:rPr>
        <w:t>.</w:t>
      </w:r>
      <w:r w:rsidR="00781AAE">
        <w:rPr>
          <w:b/>
          <w:color w:val="1F3864" w:themeColor="accent1" w:themeShade="80"/>
          <w:sz w:val="28"/>
          <w:szCs w:val="28"/>
          <w:lang w:val="en-GB" w:bidi="en-US"/>
        </w:rPr>
        <w:t>3</w:t>
      </w:r>
      <w:r w:rsidR="00DF34C3">
        <w:rPr>
          <w:b/>
          <w:color w:val="1F3864" w:themeColor="accent1" w:themeShade="80"/>
          <w:sz w:val="28"/>
          <w:szCs w:val="28"/>
          <w:lang w:val="en-GB" w:bidi="en-US"/>
        </w:rPr>
        <w:t xml:space="preserve"> </w:t>
      </w:r>
      <w:r w:rsidR="00DF34C3" w:rsidRPr="00DF34C3">
        <w:rPr>
          <w:b/>
          <w:color w:val="1F3864" w:themeColor="accent1" w:themeShade="80"/>
          <w:sz w:val="28"/>
          <w:szCs w:val="28"/>
          <w:lang w:val="en-GB" w:bidi="en-US"/>
        </w:rPr>
        <w:t xml:space="preserve">Baseline </w:t>
      </w:r>
      <w:r w:rsidR="00DF34C3">
        <w:rPr>
          <w:b/>
          <w:color w:val="1F3864" w:themeColor="accent1" w:themeShade="80"/>
          <w:sz w:val="28"/>
          <w:szCs w:val="28"/>
          <w:lang w:val="en-GB" w:bidi="en-US"/>
        </w:rPr>
        <w:t>P</w:t>
      </w:r>
      <w:r w:rsidR="00DF34C3" w:rsidRPr="00DF34C3">
        <w:rPr>
          <w:b/>
          <w:color w:val="1F3864" w:themeColor="accent1" w:themeShade="80"/>
          <w:sz w:val="28"/>
          <w:szCs w:val="28"/>
          <w:lang w:val="en-GB" w:bidi="en-US"/>
        </w:rPr>
        <w:t xml:space="preserve">atient </w:t>
      </w:r>
      <w:r w:rsidR="00DF34C3">
        <w:rPr>
          <w:b/>
          <w:color w:val="1F3864" w:themeColor="accent1" w:themeShade="80"/>
          <w:sz w:val="28"/>
          <w:szCs w:val="28"/>
          <w:lang w:val="en-GB" w:bidi="en-US"/>
        </w:rPr>
        <w:t>C</w:t>
      </w:r>
      <w:r w:rsidR="00DF34C3" w:rsidRPr="00DF34C3">
        <w:rPr>
          <w:b/>
          <w:color w:val="1F3864" w:themeColor="accent1" w:themeShade="80"/>
          <w:sz w:val="28"/>
          <w:szCs w:val="28"/>
          <w:lang w:val="en-GB" w:bidi="en-US"/>
        </w:rPr>
        <w:t>haracteristics</w:t>
      </w:r>
    </w:p>
    <w:p w14:paraId="6DDA7AC6" w14:textId="2621667B" w:rsidR="007213F4" w:rsidRDefault="0043374C">
      <w:pPr>
        <w:rPr>
          <w:b/>
          <w:color w:val="1F3864" w:themeColor="accent1" w:themeShade="80"/>
          <w:sz w:val="28"/>
          <w:szCs w:val="28"/>
          <w:lang w:val="en-GB" w:bidi="en-US"/>
        </w:rPr>
      </w:pPr>
      <w:r w:rsidRPr="004D1837">
        <w:rPr>
          <w:rFonts w:ascii="Arial" w:hAnsi="Arial" w:cs="Arial"/>
          <w:szCs w:val="28"/>
          <w:lang w:val="en-GB" w:bidi="en-US"/>
        </w:rPr>
        <w:t>Identify all</w:t>
      </w:r>
      <w:r w:rsidR="004D1837" w:rsidRPr="004D1837">
        <w:rPr>
          <w:rFonts w:ascii="Arial" w:hAnsi="Arial" w:cs="Arial"/>
          <w:szCs w:val="28"/>
          <w:lang w:val="en-GB" w:bidi="en-US"/>
        </w:rPr>
        <w:t xml:space="preserve"> data for each participant</w:t>
      </w:r>
      <w:r w:rsidR="006C571C">
        <w:rPr>
          <w:rFonts w:ascii="Arial" w:hAnsi="Arial" w:cs="Arial"/>
          <w:szCs w:val="28"/>
          <w:lang w:val="en-GB" w:bidi="en-US"/>
        </w:rPr>
        <w:t xml:space="preserve"> </w:t>
      </w:r>
      <w:r w:rsidR="004D1837" w:rsidRPr="004D1837">
        <w:rPr>
          <w:rFonts w:ascii="Arial" w:hAnsi="Arial" w:cs="Arial"/>
          <w:szCs w:val="28"/>
          <w:lang w:val="en-GB" w:bidi="en-US"/>
        </w:rPr>
        <w:t xml:space="preserve">that will be considered as </w:t>
      </w:r>
      <w:r w:rsidR="006C571C">
        <w:rPr>
          <w:rFonts w:ascii="Arial" w:hAnsi="Arial" w:cs="Arial"/>
          <w:szCs w:val="28"/>
          <w:lang w:val="en-GB" w:bidi="en-US"/>
        </w:rPr>
        <w:t xml:space="preserve">a </w:t>
      </w:r>
      <w:r w:rsidR="004D1837" w:rsidRPr="004D1837">
        <w:rPr>
          <w:rFonts w:ascii="Arial" w:hAnsi="Arial" w:cs="Arial"/>
          <w:szCs w:val="28"/>
          <w:lang w:val="en-GB" w:bidi="en-US"/>
        </w:rPr>
        <w:t>baseline variable before any intervention is applied. Keep in mind that randomised controlled trials aim to compare groups of participants that differ only with respect to the intervention (treatment); while proper random assignment prevents selection bias, it does not guarantee that the groups are equivalent at baseline—e.g., any differences in baseline characteristics are the result of chance rather than bias.</w:t>
      </w:r>
      <w:r w:rsidR="004D1837" w:rsidRPr="004D1837">
        <w:rPr>
          <w:b/>
          <w:color w:val="1F3864" w:themeColor="accent1" w:themeShade="80"/>
          <w:sz w:val="28"/>
          <w:szCs w:val="28"/>
          <w:lang w:val="en-GB" w:bidi="en-US"/>
        </w:rPr>
        <w:t xml:space="preserve"> </w:t>
      </w:r>
    </w:p>
    <w:p w14:paraId="5172A542" w14:textId="1C22CA1C" w:rsidR="00DF34C3" w:rsidRDefault="00DF34C3" w:rsidP="00030C4B">
      <w:pPr>
        <w:pStyle w:val="Default"/>
        <w:rPr>
          <w:b/>
          <w:color w:val="1F3864" w:themeColor="accent1" w:themeShade="80"/>
          <w:sz w:val="32"/>
          <w:szCs w:val="32"/>
          <w:lang w:val="en-GB" w:bidi="en-US"/>
        </w:rPr>
      </w:pPr>
      <w:r>
        <w:rPr>
          <w:b/>
          <w:color w:val="1F3864" w:themeColor="accent1" w:themeShade="80"/>
          <w:sz w:val="32"/>
          <w:szCs w:val="32"/>
          <w:lang w:val="en-GB" w:bidi="en-US"/>
        </w:rPr>
        <w:t xml:space="preserve">Section </w:t>
      </w:r>
      <w:r w:rsidR="007213F4">
        <w:rPr>
          <w:b/>
          <w:color w:val="1F3864" w:themeColor="accent1" w:themeShade="80"/>
          <w:sz w:val="32"/>
          <w:szCs w:val="32"/>
          <w:lang w:val="en-GB" w:bidi="en-US"/>
        </w:rPr>
        <w:t>6</w:t>
      </w:r>
      <w:r>
        <w:rPr>
          <w:b/>
          <w:color w:val="1F3864" w:themeColor="accent1" w:themeShade="80"/>
          <w:sz w:val="32"/>
          <w:szCs w:val="32"/>
          <w:lang w:val="en-GB" w:bidi="en-US"/>
        </w:rPr>
        <w:t xml:space="preserve"> – Analysis</w:t>
      </w:r>
    </w:p>
    <w:p w14:paraId="6751C89F" w14:textId="77777777" w:rsidR="009818B6" w:rsidRDefault="009818B6" w:rsidP="00030C4B">
      <w:pPr>
        <w:pStyle w:val="Default"/>
        <w:rPr>
          <w:b/>
          <w:color w:val="1F3864" w:themeColor="accent1" w:themeShade="80"/>
          <w:sz w:val="32"/>
          <w:szCs w:val="32"/>
          <w:lang w:val="en-GB" w:bidi="en-US"/>
        </w:rPr>
      </w:pPr>
    </w:p>
    <w:p w14:paraId="2481DCC9" w14:textId="7270F22B" w:rsidR="00DF34C3" w:rsidRDefault="007213F4" w:rsidP="00030C4B">
      <w:pPr>
        <w:pStyle w:val="Default"/>
        <w:rPr>
          <w:b/>
          <w:color w:val="1F3864" w:themeColor="accent1" w:themeShade="80"/>
          <w:sz w:val="28"/>
          <w:szCs w:val="28"/>
          <w:lang w:val="en-GB" w:bidi="en-US"/>
        </w:rPr>
      </w:pPr>
      <w:r>
        <w:rPr>
          <w:b/>
          <w:color w:val="1F3864" w:themeColor="accent1" w:themeShade="80"/>
          <w:sz w:val="28"/>
          <w:szCs w:val="28"/>
          <w:lang w:val="en-GB" w:bidi="en-US"/>
        </w:rPr>
        <w:t>6</w:t>
      </w:r>
      <w:r w:rsidR="00483C63">
        <w:rPr>
          <w:b/>
          <w:color w:val="1F3864" w:themeColor="accent1" w:themeShade="80"/>
          <w:sz w:val="28"/>
          <w:szCs w:val="28"/>
          <w:lang w:val="en-GB" w:bidi="en-US"/>
        </w:rPr>
        <w:t xml:space="preserve">.1 </w:t>
      </w:r>
      <w:r w:rsidR="00DF34C3" w:rsidRPr="00483C63">
        <w:rPr>
          <w:b/>
          <w:color w:val="1F3864" w:themeColor="accent1" w:themeShade="80"/>
          <w:sz w:val="28"/>
          <w:szCs w:val="28"/>
          <w:lang w:val="en-GB" w:bidi="en-US"/>
        </w:rPr>
        <w:t>Outcome Definition</w:t>
      </w:r>
    </w:p>
    <w:p w14:paraId="74DF7008" w14:textId="2C8443C4" w:rsidR="009818B6" w:rsidRDefault="009818B6" w:rsidP="00030C4B">
      <w:pPr>
        <w:pStyle w:val="Default"/>
        <w:rPr>
          <w:color w:val="auto"/>
          <w:sz w:val="22"/>
          <w:szCs w:val="28"/>
          <w:lang w:val="en-GB" w:bidi="en-US"/>
        </w:rPr>
      </w:pPr>
      <w:r w:rsidRPr="009818B6">
        <w:rPr>
          <w:color w:val="auto"/>
          <w:sz w:val="22"/>
          <w:szCs w:val="28"/>
          <w:lang w:val="en-GB" w:bidi="en-US"/>
        </w:rPr>
        <w:t xml:space="preserve">Outline and explain all primary and secondary outcomes. </w:t>
      </w:r>
      <w:r>
        <w:rPr>
          <w:color w:val="auto"/>
          <w:sz w:val="22"/>
          <w:szCs w:val="28"/>
          <w:lang w:val="en-GB" w:bidi="en-US"/>
        </w:rPr>
        <w:t>Include the s</w:t>
      </w:r>
      <w:r w:rsidRPr="009818B6">
        <w:rPr>
          <w:color w:val="auto"/>
          <w:sz w:val="22"/>
          <w:szCs w:val="28"/>
          <w:lang w:val="en-GB" w:bidi="en-US"/>
        </w:rPr>
        <w:t>pecification of outcomes as they relate to timing</w:t>
      </w:r>
      <w:r>
        <w:rPr>
          <w:color w:val="auto"/>
          <w:sz w:val="22"/>
          <w:szCs w:val="28"/>
          <w:lang w:val="en-GB" w:bidi="en-US"/>
        </w:rPr>
        <w:t xml:space="preserve"> and l</w:t>
      </w:r>
      <w:r w:rsidRPr="009818B6">
        <w:rPr>
          <w:color w:val="auto"/>
          <w:sz w:val="22"/>
          <w:szCs w:val="28"/>
          <w:lang w:val="en-GB" w:bidi="en-US"/>
        </w:rPr>
        <w:t>ist the order in which primary or key secondary end points will be</w:t>
      </w:r>
      <w:r>
        <w:rPr>
          <w:color w:val="auto"/>
          <w:sz w:val="22"/>
          <w:szCs w:val="28"/>
          <w:lang w:val="en-GB" w:bidi="en-US"/>
        </w:rPr>
        <w:t xml:space="preserve"> </w:t>
      </w:r>
      <w:r w:rsidRPr="009818B6">
        <w:rPr>
          <w:color w:val="auto"/>
          <w:sz w:val="22"/>
          <w:szCs w:val="28"/>
          <w:lang w:val="en-GB" w:bidi="en-US"/>
        </w:rPr>
        <w:t xml:space="preserve">tested. </w:t>
      </w:r>
    </w:p>
    <w:p w14:paraId="1966383B" w14:textId="77777777" w:rsidR="009818B6" w:rsidRPr="009818B6" w:rsidRDefault="009818B6" w:rsidP="00030C4B">
      <w:pPr>
        <w:pStyle w:val="Default"/>
        <w:rPr>
          <w:color w:val="auto"/>
          <w:sz w:val="22"/>
          <w:szCs w:val="28"/>
          <w:lang w:val="en-GB" w:bidi="en-US"/>
        </w:rPr>
      </w:pPr>
    </w:p>
    <w:p w14:paraId="1F8F666B" w14:textId="1C18E4E8" w:rsidR="00DF34C3" w:rsidRDefault="007213F4" w:rsidP="00030C4B">
      <w:pPr>
        <w:pStyle w:val="Default"/>
        <w:rPr>
          <w:b/>
          <w:color w:val="1F3864" w:themeColor="accent1" w:themeShade="80"/>
          <w:sz w:val="28"/>
          <w:szCs w:val="28"/>
          <w:lang w:val="en-GB" w:bidi="en-US"/>
        </w:rPr>
      </w:pPr>
      <w:r>
        <w:rPr>
          <w:b/>
          <w:color w:val="1F3864" w:themeColor="accent1" w:themeShade="80"/>
          <w:sz w:val="28"/>
          <w:szCs w:val="28"/>
          <w:lang w:val="en-GB" w:bidi="en-US"/>
        </w:rPr>
        <w:t>6</w:t>
      </w:r>
      <w:r w:rsidR="00483C63">
        <w:rPr>
          <w:b/>
          <w:color w:val="1F3864" w:themeColor="accent1" w:themeShade="80"/>
          <w:sz w:val="28"/>
          <w:szCs w:val="28"/>
          <w:lang w:val="en-GB" w:bidi="en-US"/>
        </w:rPr>
        <w:t xml:space="preserve">.2 </w:t>
      </w:r>
      <w:r w:rsidR="00DF34C3" w:rsidRPr="00483C63">
        <w:rPr>
          <w:b/>
          <w:color w:val="1F3864" w:themeColor="accent1" w:themeShade="80"/>
          <w:sz w:val="28"/>
          <w:szCs w:val="28"/>
          <w:lang w:val="en-GB" w:bidi="en-US"/>
        </w:rPr>
        <w:t>Analysis Methods</w:t>
      </w:r>
    </w:p>
    <w:p w14:paraId="522DFE8F" w14:textId="013C180B" w:rsidR="009818B6" w:rsidRDefault="0037308C" w:rsidP="00030C4B">
      <w:pPr>
        <w:pStyle w:val="Default"/>
        <w:rPr>
          <w:color w:val="auto"/>
          <w:sz w:val="22"/>
          <w:szCs w:val="28"/>
          <w:lang w:val="en-GB" w:bidi="en-US"/>
        </w:rPr>
      </w:pPr>
      <w:r w:rsidRPr="00221951">
        <w:rPr>
          <w:color w:val="auto"/>
          <w:sz w:val="22"/>
          <w:szCs w:val="28"/>
          <w:lang w:val="en-GB" w:bidi="en-US"/>
        </w:rPr>
        <w:lastRenderedPageBreak/>
        <w:t>Describe what method of analysis will be used and how the effects of treatment will be presented. Provide commentary on covariates, whether continuous or categorical if they are likely to have an influence on specific endpoints.</w:t>
      </w:r>
      <w:r w:rsidR="00221951">
        <w:rPr>
          <w:color w:val="auto"/>
          <w:sz w:val="22"/>
          <w:szCs w:val="28"/>
          <w:lang w:val="en-GB" w:bidi="en-US"/>
        </w:rPr>
        <w:t xml:space="preserve"> Include information on</w:t>
      </w:r>
      <w:r w:rsidR="00BA24FC">
        <w:rPr>
          <w:color w:val="auto"/>
          <w:sz w:val="22"/>
          <w:szCs w:val="28"/>
          <w:lang w:val="en-GB" w:bidi="en-US"/>
        </w:rPr>
        <w:t xml:space="preserve"> sensitivity analysis for each outcome (if applicable) and the</w:t>
      </w:r>
      <w:r w:rsidR="00221951">
        <w:rPr>
          <w:color w:val="auto"/>
          <w:sz w:val="22"/>
          <w:szCs w:val="28"/>
          <w:lang w:val="en-GB" w:bidi="en-US"/>
        </w:rPr>
        <w:t xml:space="preserve"> analysis of sub-groups </w:t>
      </w:r>
      <w:r w:rsidR="00BA24FC">
        <w:rPr>
          <w:color w:val="auto"/>
          <w:sz w:val="22"/>
          <w:szCs w:val="28"/>
          <w:lang w:val="en-GB" w:bidi="en-US"/>
        </w:rPr>
        <w:t>(</w:t>
      </w:r>
      <w:r w:rsidR="00221951">
        <w:rPr>
          <w:color w:val="auto"/>
          <w:sz w:val="22"/>
          <w:szCs w:val="28"/>
          <w:lang w:val="en-GB" w:bidi="en-US"/>
        </w:rPr>
        <w:t>if applicable</w:t>
      </w:r>
      <w:r w:rsidR="00BA24FC">
        <w:rPr>
          <w:color w:val="auto"/>
          <w:sz w:val="22"/>
          <w:szCs w:val="28"/>
          <w:lang w:val="en-GB" w:bidi="en-US"/>
        </w:rPr>
        <w:t xml:space="preserve">) </w:t>
      </w:r>
    </w:p>
    <w:p w14:paraId="79A3B64C" w14:textId="77777777" w:rsidR="00221951" w:rsidRPr="00221951" w:rsidRDefault="00221951" w:rsidP="00030C4B">
      <w:pPr>
        <w:pStyle w:val="Default"/>
        <w:rPr>
          <w:color w:val="auto"/>
          <w:sz w:val="22"/>
          <w:szCs w:val="28"/>
          <w:lang w:val="en-GB" w:bidi="en-US"/>
        </w:rPr>
      </w:pPr>
    </w:p>
    <w:p w14:paraId="1C062F55" w14:textId="14CE4DAF" w:rsidR="00DF34C3" w:rsidRDefault="007213F4" w:rsidP="00030C4B">
      <w:pPr>
        <w:pStyle w:val="Default"/>
        <w:rPr>
          <w:b/>
          <w:color w:val="1F3864" w:themeColor="accent1" w:themeShade="80"/>
          <w:sz w:val="28"/>
          <w:szCs w:val="28"/>
          <w:lang w:val="en-GB" w:bidi="en-US"/>
        </w:rPr>
      </w:pPr>
      <w:r>
        <w:rPr>
          <w:b/>
          <w:color w:val="1F3864" w:themeColor="accent1" w:themeShade="80"/>
          <w:sz w:val="28"/>
          <w:szCs w:val="28"/>
          <w:lang w:val="en-GB" w:bidi="en-US"/>
        </w:rPr>
        <w:t>6</w:t>
      </w:r>
      <w:r w:rsidR="00483C63">
        <w:rPr>
          <w:b/>
          <w:color w:val="1F3864" w:themeColor="accent1" w:themeShade="80"/>
          <w:sz w:val="28"/>
          <w:szCs w:val="28"/>
          <w:lang w:val="en-GB" w:bidi="en-US"/>
        </w:rPr>
        <w:t xml:space="preserve">.3 </w:t>
      </w:r>
      <w:r w:rsidR="00DF34C3" w:rsidRPr="00483C63">
        <w:rPr>
          <w:b/>
          <w:color w:val="1F3864" w:themeColor="accent1" w:themeShade="80"/>
          <w:sz w:val="28"/>
          <w:szCs w:val="28"/>
          <w:lang w:val="en-GB" w:bidi="en-US"/>
        </w:rPr>
        <w:t>Missing Data</w:t>
      </w:r>
    </w:p>
    <w:p w14:paraId="447AE736" w14:textId="266DB979" w:rsidR="00595F3D" w:rsidRDefault="00221951" w:rsidP="00030C4B">
      <w:pPr>
        <w:pStyle w:val="Default"/>
        <w:rPr>
          <w:color w:val="auto"/>
          <w:sz w:val="22"/>
          <w:szCs w:val="28"/>
          <w:lang w:val="en-GB" w:bidi="en-US"/>
        </w:rPr>
      </w:pPr>
      <w:r w:rsidRPr="00221951">
        <w:rPr>
          <w:color w:val="auto"/>
          <w:sz w:val="22"/>
          <w:szCs w:val="28"/>
          <w:lang w:val="en-GB" w:bidi="en-US"/>
        </w:rPr>
        <w:t xml:space="preserve">This section is intended to be a </w:t>
      </w:r>
      <w:r w:rsidRPr="00221951">
        <w:rPr>
          <w:iCs/>
          <w:color w:val="auto"/>
          <w:sz w:val="22"/>
          <w:szCs w:val="28"/>
          <w:lang w:val="en-GB" w:bidi="en-US"/>
        </w:rPr>
        <w:t>general</w:t>
      </w:r>
      <w:r w:rsidRPr="00221951">
        <w:rPr>
          <w:color w:val="auto"/>
          <w:sz w:val="22"/>
          <w:szCs w:val="28"/>
          <w:lang w:val="en-GB" w:bidi="en-US"/>
        </w:rPr>
        <w:t xml:space="preserve"> </w:t>
      </w:r>
      <w:r>
        <w:rPr>
          <w:color w:val="auto"/>
          <w:sz w:val="22"/>
          <w:szCs w:val="28"/>
          <w:lang w:val="en-GB" w:bidi="en-US"/>
        </w:rPr>
        <w:t>explanation</w:t>
      </w:r>
      <w:r w:rsidRPr="00221951">
        <w:rPr>
          <w:color w:val="auto"/>
          <w:sz w:val="22"/>
          <w:szCs w:val="28"/>
          <w:lang w:val="en-GB" w:bidi="en-US"/>
        </w:rPr>
        <w:t xml:space="preserve"> of the approach to missing data.</w:t>
      </w:r>
      <w:r>
        <w:rPr>
          <w:color w:val="auto"/>
          <w:sz w:val="22"/>
          <w:szCs w:val="28"/>
          <w:lang w:val="en-GB" w:bidi="en-US"/>
        </w:rPr>
        <w:t xml:space="preserve"> Use it</w:t>
      </w:r>
      <w:r w:rsidR="00482FDF">
        <w:rPr>
          <w:color w:val="auto"/>
          <w:sz w:val="22"/>
          <w:szCs w:val="28"/>
          <w:lang w:val="en-GB" w:bidi="en-US"/>
        </w:rPr>
        <w:t xml:space="preserve"> to explain how cases of discontinuing the study or treatment prematurely and missing data will be handled. Include consideration of possible biases the techniques used to handle missing data could introduce. Identify all underlying assumptions in both statistical and non-statistical terms</w:t>
      </w:r>
      <w:r w:rsidR="00BA24FC">
        <w:rPr>
          <w:color w:val="auto"/>
          <w:sz w:val="22"/>
          <w:szCs w:val="28"/>
          <w:lang w:val="en-GB" w:bidi="en-US"/>
        </w:rPr>
        <w:t>.</w:t>
      </w:r>
    </w:p>
    <w:p w14:paraId="4D1B2EAF" w14:textId="0DDC6DE7" w:rsidR="00221951" w:rsidRDefault="00221951" w:rsidP="00030C4B">
      <w:pPr>
        <w:pStyle w:val="Default"/>
        <w:rPr>
          <w:color w:val="auto"/>
          <w:sz w:val="22"/>
          <w:szCs w:val="28"/>
          <w:lang w:val="en-GB" w:bidi="en-US"/>
        </w:rPr>
      </w:pPr>
    </w:p>
    <w:p w14:paraId="211E167D" w14:textId="581A5F0D" w:rsidR="00DF34C3" w:rsidRDefault="007213F4" w:rsidP="00030C4B">
      <w:pPr>
        <w:pStyle w:val="Default"/>
        <w:rPr>
          <w:b/>
          <w:color w:val="1F3864" w:themeColor="accent1" w:themeShade="80"/>
          <w:sz w:val="28"/>
          <w:szCs w:val="28"/>
          <w:lang w:val="en-GB" w:bidi="en-US"/>
        </w:rPr>
      </w:pPr>
      <w:r>
        <w:rPr>
          <w:b/>
          <w:color w:val="1F3864" w:themeColor="accent1" w:themeShade="80"/>
          <w:sz w:val="28"/>
          <w:szCs w:val="28"/>
          <w:lang w:val="en-GB" w:bidi="en-US"/>
        </w:rPr>
        <w:t>6</w:t>
      </w:r>
      <w:r w:rsidR="00483C63">
        <w:rPr>
          <w:b/>
          <w:color w:val="1F3864" w:themeColor="accent1" w:themeShade="80"/>
          <w:sz w:val="28"/>
          <w:szCs w:val="28"/>
          <w:lang w:val="en-GB" w:bidi="en-US"/>
        </w:rPr>
        <w:t xml:space="preserve">.4 </w:t>
      </w:r>
      <w:r w:rsidR="00483C63" w:rsidRPr="00483C63">
        <w:rPr>
          <w:b/>
          <w:color w:val="1F3864" w:themeColor="accent1" w:themeShade="80"/>
          <w:sz w:val="28"/>
          <w:szCs w:val="28"/>
          <w:lang w:val="en-GB" w:bidi="en-US"/>
        </w:rPr>
        <w:t>Harms</w:t>
      </w:r>
    </w:p>
    <w:p w14:paraId="296882D9" w14:textId="4E2CF291" w:rsidR="00595F3D" w:rsidRPr="004266A1" w:rsidRDefault="004266A1" w:rsidP="00030C4B">
      <w:pPr>
        <w:pStyle w:val="Default"/>
        <w:rPr>
          <w:color w:val="auto"/>
          <w:sz w:val="22"/>
          <w:szCs w:val="28"/>
          <w:lang w:val="en-GB" w:bidi="en-US"/>
        </w:rPr>
      </w:pPr>
      <w:r w:rsidRPr="004266A1">
        <w:rPr>
          <w:color w:val="auto"/>
          <w:sz w:val="22"/>
          <w:szCs w:val="28"/>
          <w:lang w:val="en-GB" w:bidi="en-US"/>
        </w:rPr>
        <w:t xml:space="preserve">Provide details regarding the methods of describing the safety data that will be used in the final report. </w:t>
      </w:r>
      <w:r>
        <w:rPr>
          <w:color w:val="auto"/>
          <w:sz w:val="22"/>
          <w:szCs w:val="28"/>
          <w:lang w:val="en-GB" w:bidi="en-US"/>
        </w:rPr>
        <w:t>Include</w:t>
      </w:r>
      <w:r w:rsidRPr="004266A1">
        <w:rPr>
          <w:color w:val="auto"/>
          <w:sz w:val="22"/>
          <w:szCs w:val="28"/>
          <w:lang w:val="en-GB" w:bidi="en-US"/>
        </w:rPr>
        <w:t xml:space="preserve"> general descriptions of the methods.</w:t>
      </w:r>
      <w:r>
        <w:rPr>
          <w:color w:val="auto"/>
          <w:sz w:val="22"/>
          <w:szCs w:val="28"/>
          <w:lang w:val="en-GB" w:bidi="en-US"/>
        </w:rPr>
        <w:t xml:space="preserve"> Note i</w:t>
      </w:r>
      <w:r w:rsidRPr="004266A1">
        <w:rPr>
          <w:color w:val="auto"/>
          <w:sz w:val="22"/>
          <w:szCs w:val="28"/>
          <w:lang w:val="en-GB" w:bidi="en-US"/>
        </w:rPr>
        <w:t>f any of the items require a unique approach</w:t>
      </w:r>
      <w:r>
        <w:rPr>
          <w:color w:val="auto"/>
          <w:sz w:val="22"/>
          <w:szCs w:val="28"/>
          <w:lang w:val="en-GB" w:bidi="en-US"/>
        </w:rPr>
        <w:t xml:space="preserve">. This includes how adverse events will be coded and how adverse event data will be analysed.  </w:t>
      </w:r>
    </w:p>
    <w:p w14:paraId="25A5A989" w14:textId="3CB7D61B" w:rsidR="00483C63" w:rsidRDefault="00483C63" w:rsidP="00030C4B">
      <w:pPr>
        <w:pStyle w:val="Default"/>
        <w:rPr>
          <w:b/>
          <w:color w:val="1F3864" w:themeColor="accent1" w:themeShade="80"/>
          <w:sz w:val="32"/>
          <w:szCs w:val="32"/>
          <w:lang w:val="en-GB" w:bidi="en-US"/>
        </w:rPr>
      </w:pPr>
    </w:p>
    <w:p w14:paraId="739D8D2B" w14:textId="6FBFED24" w:rsidR="008A5BE2" w:rsidRPr="008417D5" w:rsidRDefault="007F5BF0" w:rsidP="00030C4B">
      <w:pPr>
        <w:pStyle w:val="Default"/>
        <w:rPr>
          <w:b/>
          <w:color w:val="1F3864" w:themeColor="accent1" w:themeShade="80"/>
          <w:sz w:val="28"/>
          <w:szCs w:val="28"/>
          <w:lang w:val="en-GB" w:bidi="en-US"/>
        </w:rPr>
      </w:pPr>
      <w:r w:rsidRPr="008417D5">
        <w:rPr>
          <w:b/>
          <w:color w:val="FF0000"/>
          <w:sz w:val="28"/>
          <w:szCs w:val="28"/>
          <w:lang w:val="en-GB" w:bidi="en-US"/>
        </w:rPr>
        <w:t xml:space="preserve"> </w:t>
      </w:r>
    </w:p>
    <w:p w14:paraId="3CFB3627" w14:textId="498DAD32" w:rsidR="008A5BE2" w:rsidRPr="00DF34C3" w:rsidRDefault="008A5BE2" w:rsidP="00030C4B">
      <w:pPr>
        <w:pStyle w:val="Default"/>
        <w:rPr>
          <w:b/>
          <w:color w:val="1F3864" w:themeColor="accent1" w:themeShade="80"/>
          <w:sz w:val="32"/>
          <w:szCs w:val="32"/>
          <w:lang w:val="en-GB" w:bidi="en-US"/>
        </w:rPr>
      </w:pPr>
    </w:p>
    <w:sectPr w:rsidR="008A5BE2" w:rsidRPr="00DF34C3">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9A15A" w14:textId="77777777" w:rsidR="00983A7F" w:rsidRDefault="00983A7F" w:rsidP="00887AE2">
      <w:pPr>
        <w:spacing w:after="0" w:line="240" w:lineRule="auto"/>
      </w:pPr>
      <w:r>
        <w:separator/>
      </w:r>
    </w:p>
  </w:endnote>
  <w:endnote w:type="continuationSeparator" w:id="0">
    <w:p w14:paraId="2BDB5FBD" w14:textId="77777777" w:rsidR="00983A7F" w:rsidRDefault="00983A7F" w:rsidP="0088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90F6" w14:textId="492233FA" w:rsidR="008A5BE2" w:rsidRPr="00F35EF2" w:rsidRDefault="008A5BE2">
    <w:pPr>
      <w:pStyle w:val="Footer"/>
      <w:rPr>
        <w:rFonts w:ascii="Arial" w:hAnsi="Arial" w:cs="Arial"/>
      </w:rPr>
    </w:pPr>
    <w:r w:rsidRPr="00F35EF2">
      <w:rPr>
        <w:rFonts w:ascii="Arial" w:hAnsi="Arial" w:cs="Arial"/>
      </w:rPr>
      <w:t>SAP Version X</w:t>
    </w:r>
    <w:r w:rsidR="007213F4">
      <w:rPr>
        <w:rFonts w:ascii="Arial" w:hAnsi="Arial" w:cs="Arial"/>
      </w:rPr>
      <w:t xml:space="preserve"> - </w:t>
    </w:r>
    <w:r w:rsidRPr="00F35EF2">
      <w:rPr>
        <w:rFonts w:ascii="Arial" w:hAnsi="Arial" w:cs="Arial"/>
      </w:rPr>
      <w:t xml:space="preserve"> Study Title</w:t>
    </w:r>
    <w:r w:rsidRPr="00F35EF2">
      <w:rPr>
        <w:rFonts w:ascii="Arial" w:hAnsi="Arial" w:cs="Arial"/>
      </w:rPr>
      <w:ptab w:relativeTo="margin" w:alignment="center" w:leader="none"/>
    </w:r>
    <w:r w:rsidRPr="00F35EF2">
      <w:rPr>
        <w:rFonts w:ascii="Arial" w:hAnsi="Arial" w:cs="Arial"/>
      </w:rPr>
      <w:t>Date of Version</w:t>
    </w:r>
    <w:r w:rsidRPr="00F35EF2">
      <w:rPr>
        <w:rFonts w:ascii="Arial" w:hAnsi="Arial" w:cs="Arial"/>
      </w:rPr>
      <w:ptab w:relativeTo="margin" w:alignment="right" w:leader="none"/>
    </w:r>
    <w:r w:rsidRPr="00F35EF2">
      <w:rPr>
        <w:rFonts w:ascii="Arial" w:hAnsi="Arial" w:cs="Arial"/>
      </w:rPr>
      <w:t xml:space="preserve">Page </w:t>
    </w:r>
    <w:r w:rsidRPr="00F35EF2">
      <w:rPr>
        <w:rFonts w:ascii="Arial" w:hAnsi="Arial" w:cs="Arial"/>
        <w:b/>
        <w:bCs/>
      </w:rPr>
      <w:fldChar w:fldCharType="begin"/>
    </w:r>
    <w:r w:rsidRPr="00F35EF2">
      <w:rPr>
        <w:rFonts w:ascii="Arial" w:hAnsi="Arial" w:cs="Arial"/>
        <w:b/>
        <w:bCs/>
      </w:rPr>
      <w:instrText xml:space="preserve"> PAGE  \* Arabic  \* MERGEFORMAT </w:instrText>
    </w:r>
    <w:r w:rsidRPr="00F35EF2">
      <w:rPr>
        <w:rFonts w:ascii="Arial" w:hAnsi="Arial" w:cs="Arial"/>
        <w:b/>
        <w:bCs/>
      </w:rPr>
      <w:fldChar w:fldCharType="separate"/>
    </w:r>
    <w:r w:rsidRPr="00F35EF2">
      <w:rPr>
        <w:rFonts w:ascii="Arial" w:hAnsi="Arial" w:cs="Arial"/>
        <w:b/>
        <w:bCs/>
        <w:noProof/>
      </w:rPr>
      <w:t>1</w:t>
    </w:r>
    <w:r w:rsidRPr="00F35EF2">
      <w:rPr>
        <w:rFonts w:ascii="Arial" w:hAnsi="Arial" w:cs="Arial"/>
        <w:b/>
        <w:bCs/>
      </w:rPr>
      <w:fldChar w:fldCharType="end"/>
    </w:r>
    <w:r w:rsidRPr="00F35EF2">
      <w:rPr>
        <w:rFonts w:ascii="Arial" w:hAnsi="Arial" w:cs="Arial"/>
      </w:rPr>
      <w:t xml:space="preserve"> of </w:t>
    </w:r>
    <w:r w:rsidRPr="00F35EF2">
      <w:rPr>
        <w:rFonts w:ascii="Arial" w:hAnsi="Arial" w:cs="Arial"/>
        <w:b/>
        <w:bCs/>
      </w:rPr>
      <w:fldChar w:fldCharType="begin"/>
    </w:r>
    <w:r w:rsidRPr="00F35EF2">
      <w:rPr>
        <w:rFonts w:ascii="Arial" w:hAnsi="Arial" w:cs="Arial"/>
        <w:b/>
        <w:bCs/>
      </w:rPr>
      <w:instrText xml:space="preserve"> NUMPAGES  \* Arabic  \* MERGEFORMAT </w:instrText>
    </w:r>
    <w:r w:rsidRPr="00F35EF2">
      <w:rPr>
        <w:rFonts w:ascii="Arial" w:hAnsi="Arial" w:cs="Arial"/>
        <w:b/>
        <w:bCs/>
      </w:rPr>
      <w:fldChar w:fldCharType="separate"/>
    </w:r>
    <w:r w:rsidRPr="00F35EF2">
      <w:rPr>
        <w:rFonts w:ascii="Arial" w:hAnsi="Arial" w:cs="Arial"/>
        <w:b/>
        <w:bCs/>
        <w:noProof/>
      </w:rPr>
      <w:t>2</w:t>
    </w:r>
    <w:r w:rsidRPr="00F35EF2">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3CA6C" w14:textId="77777777" w:rsidR="00983A7F" w:rsidRDefault="00983A7F" w:rsidP="00887AE2">
      <w:pPr>
        <w:spacing w:after="0" w:line="240" w:lineRule="auto"/>
      </w:pPr>
      <w:r>
        <w:separator/>
      </w:r>
    </w:p>
  </w:footnote>
  <w:footnote w:type="continuationSeparator" w:id="0">
    <w:p w14:paraId="3336127C" w14:textId="77777777" w:rsidR="00983A7F" w:rsidRDefault="00983A7F" w:rsidP="00887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68AB" w14:textId="355A35D1" w:rsidR="009E1F6B" w:rsidRDefault="00983A7F">
    <w:pPr>
      <w:pStyle w:val="Header"/>
    </w:pPr>
    <w:r>
      <w:rPr>
        <w:noProof/>
      </w:rPr>
      <w:pict w14:anchorId="60CF6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132.45pt;height:133.95pt;z-index:-251654656;mso-position-horizontal:center;mso-position-horizontal-relative:margin;mso-position-vertical:center;mso-position-vertical-relative:margin" o:allowincell="f">
          <v:imagedata r:id="rId1" o:title="Ottawa Methods Centre Ic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01A1" w14:textId="398C1994" w:rsidR="008A5BE2" w:rsidRPr="00516EF7" w:rsidRDefault="00E56226" w:rsidP="00BC50ED">
    <w:pPr>
      <w:pStyle w:val="Header"/>
      <w:jc w:val="right"/>
      <w:rPr>
        <w:rFonts w:ascii="Arial" w:hAnsi="Arial" w:cs="Arial"/>
      </w:rPr>
    </w:pPr>
    <w:r>
      <w:rPr>
        <w:noProof/>
      </w:rPr>
      <w:drawing>
        <wp:anchor distT="0" distB="0" distL="114300" distR="114300" simplePos="0" relativeHeight="251663872" behindDoc="0" locked="0" layoutInCell="1" allowOverlap="1" wp14:anchorId="02EA12AD" wp14:editId="444CD1F0">
          <wp:simplePos x="0" y="0"/>
          <wp:positionH relativeFrom="margin">
            <wp:posOffset>1524000</wp:posOffset>
          </wp:positionH>
          <wp:positionV relativeFrom="page">
            <wp:posOffset>350520</wp:posOffset>
          </wp:positionV>
          <wp:extent cx="381000" cy="381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0044AC86" wp14:editId="418F1C65">
          <wp:simplePos x="0" y="0"/>
          <wp:positionH relativeFrom="margin">
            <wp:posOffset>-7620</wp:posOffset>
          </wp:positionH>
          <wp:positionV relativeFrom="page">
            <wp:posOffset>358140</wp:posOffset>
          </wp:positionV>
          <wp:extent cx="1417320" cy="3981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7320" cy="398145"/>
                  </a:xfrm>
                  <a:prstGeom prst="rect">
                    <a:avLst/>
                  </a:prstGeom>
                  <a:noFill/>
                  <a:ln>
                    <a:noFill/>
                  </a:ln>
                </pic:spPr>
              </pic:pic>
            </a:graphicData>
          </a:graphic>
        </wp:anchor>
      </w:drawing>
    </w:r>
    <w:r w:rsidR="00983A7F">
      <w:rPr>
        <w:noProof/>
      </w:rPr>
      <w:pict w14:anchorId="34254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132.45pt;height:133.95pt;z-index:-251653632;mso-position-horizontal:center;mso-position-horizontal-relative:margin;mso-position-vertical:center;mso-position-vertical-relative:margin" o:allowincell="f">
          <v:imagedata r:id="rId3" o:title="Ottawa Methods Centre Icon" gain="19661f" blacklevel="22938f"/>
          <w10:wrap anchorx="margin" anchory="margin"/>
        </v:shape>
      </w:pict>
    </w:r>
    <w:r w:rsidR="00750BC2" w:rsidRPr="00750BC2">
      <w:t xml:space="preserve"> </w:t>
    </w:r>
    <w:r w:rsidR="008A5BE2">
      <w:rPr>
        <w:rFonts w:ascii="Arial" w:hAnsi="Arial" w:cs="Arial"/>
      </w:rPr>
      <w:t>Study Title</w:t>
    </w:r>
    <w:r w:rsidR="007213F4">
      <w:rPr>
        <w:rFonts w:ascii="Arial" w:hAnsi="Arial" w:cs="Arial"/>
      </w:rPr>
      <w:t xml:space="preserve"> - </w:t>
    </w:r>
    <w:r w:rsidR="008A5BE2" w:rsidRPr="00516EF7">
      <w:rPr>
        <w:rFonts w:ascii="Arial" w:hAnsi="Arial" w:cs="Arial"/>
      </w:rPr>
      <w:t>Statistical Analysis Plan</w:t>
    </w:r>
    <w:r w:rsidR="008A5BE2">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22878" w14:textId="01100743" w:rsidR="009E1F6B" w:rsidRDefault="00983A7F">
    <w:pPr>
      <w:pStyle w:val="Header"/>
    </w:pPr>
    <w:r>
      <w:rPr>
        <w:noProof/>
      </w:rPr>
      <w:pict w14:anchorId="5EF34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0" type="#_x0000_t75" style="position:absolute;margin-left:0;margin-top:0;width:132.45pt;height:133.95pt;z-index:-251655680;mso-position-horizontal:center;mso-position-horizontal-relative:margin;mso-position-vertical:center;mso-position-vertical-relative:margin" o:allowincell="f">
          <v:imagedata r:id="rId1" o:title="Ottawa Methods Centre Ic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C80"/>
    <w:multiLevelType w:val="hybridMultilevel"/>
    <w:tmpl w:val="B2E48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F50BC1"/>
    <w:multiLevelType w:val="hybridMultilevel"/>
    <w:tmpl w:val="596A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051E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xt7CwNDK2NDQ0NjVW0lEKTi0uzszPAykwrAUAXf6CgiwAAAA="/>
  </w:docVars>
  <w:rsids>
    <w:rsidRoot w:val="00454108"/>
    <w:rsid w:val="00030C4B"/>
    <w:rsid w:val="00042905"/>
    <w:rsid w:val="000618A4"/>
    <w:rsid w:val="00065706"/>
    <w:rsid w:val="000774A1"/>
    <w:rsid w:val="000A2956"/>
    <w:rsid w:val="000A3BF6"/>
    <w:rsid w:val="000A6E53"/>
    <w:rsid w:val="000A7BE4"/>
    <w:rsid w:val="000B0A7A"/>
    <w:rsid w:val="000B4EE6"/>
    <w:rsid w:val="000D4412"/>
    <w:rsid w:val="00101338"/>
    <w:rsid w:val="00112910"/>
    <w:rsid w:val="00122E00"/>
    <w:rsid w:val="00132162"/>
    <w:rsid w:val="00150BB2"/>
    <w:rsid w:val="00160035"/>
    <w:rsid w:val="0017038D"/>
    <w:rsid w:val="0017112E"/>
    <w:rsid w:val="00187730"/>
    <w:rsid w:val="0019669C"/>
    <w:rsid w:val="001A7057"/>
    <w:rsid w:val="001B3A1B"/>
    <w:rsid w:val="001C079C"/>
    <w:rsid w:val="001C1120"/>
    <w:rsid w:val="001C1E34"/>
    <w:rsid w:val="001C7DA3"/>
    <w:rsid w:val="001D6AF8"/>
    <w:rsid w:val="001E4816"/>
    <w:rsid w:val="002129F5"/>
    <w:rsid w:val="00216781"/>
    <w:rsid w:val="00221951"/>
    <w:rsid w:val="00224B62"/>
    <w:rsid w:val="00224BF2"/>
    <w:rsid w:val="00243140"/>
    <w:rsid w:val="00244D19"/>
    <w:rsid w:val="0025760F"/>
    <w:rsid w:val="00262F59"/>
    <w:rsid w:val="00280D76"/>
    <w:rsid w:val="00282A73"/>
    <w:rsid w:val="002A47F4"/>
    <w:rsid w:val="002A49D8"/>
    <w:rsid w:val="002B2DFD"/>
    <w:rsid w:val="002B310D"/>
    <w:rsid w:val="002C0D4B"/>
    <w:rsid w:val="002F33F6"/>
    <w:rsid w:val="002F7C6F"/>
    <w:rsid w:val="00306599"/>
    <w:rsid w:val="00351836"/>
    <w:rsid w:val="0037308C"/>
    <w:rsid w:val="003B2443"/>
    <w:rsid w:val="003B53C5"/>
    <w:rsid w:val="003E0855"/>
    <w:rsid w:val="003F7846"/>
    <w:rsid w:val="004042D3"/>
    <w:rsid w:val="00415EA1"/>
    <w:rsid w:val="00416749"/>
    <w:rsid w:val="004266A1"/>
    <w:rsid w:val="00432BFE"/>
    <w:rsid w:val="0043374C"/>
    <w:rsid w:val="00440421"/>
    <w:rsid w:val="00454108"/>
    <w:rsid w:val="00482FDF"/>
    <w:rsid w:val="00483C63"/>
    <w:rsid w:val="0048709C"/>
    <w:rsid w:val="004908D7"/>
    <w:rsid w:val="00492BEB"/>
    <w:rsid w:val="004A62F2"/>
    <w:rsid w:val="004D1837"/>
    <w:rsid w:val="00516EF7"/>
    <w:rsid w:val="00542D47"/>
    <w:rsid w:val="00546B08"/>
    <w:rsid w:val="005650BB"/>
    <w:rsid w:val="00572734"/>
    <w:rsid w:val="00573EB5"/>
    <w:rsid w:val="00595D3E"/>
    <w:rsid w:val="00595F3D"/>
    <w:rsid w:val="005E2EAA"/>
    <w:rsid w:val="00612452"/>
    <w:rsid w:val="00631897"/>
    <w:rsid w:val="0063372E"/>
    <w:rsid w:val="006405FC"/>
    <w:rsid w:val="00644490"/>
    <w:rsid w:val="006550F9"/>
    <w:rsid w:val="0067086F"/>
    <w:rsid w:val="00673401"/>
    <w:rsid w:val="00680A00"/>
    <w:rsid w:val="006A265E"/>
    <w:rsid w:val="006B3E9A"/>
    <w:rsid w:val="006C571C"/>
    <w:rsid w:val="006C7F5D"/>
    <w:rsid w:val="006D1C44"/>
    <w:rsid w:val="006F052E"/>
    <w:rsid w:val="00704698"/>
    <w:rsid w:val="007213F4"/>
    <w:rsid w:val="00724851"/>
    <w:rsid w:val="007343F2"/>
    <w:rsid w:val="00735352"/>
    <w:rsid w:val="00746F1C"/>
    <w:rsid w:val="00750BC2"/>
    <w:rsid w:val="0075285E"/>
    <w:rsid w:val="00781AAE"/>
    <w:rsid w:val="007859A7"/>
    <w:rsid w:val="00793F54"/>
    <w:rsid w:val="007B1435"/>
    <w:rsid w:val="007E3B45"/>
    <w:rsid w:val="007F1959"/>
    <w:rsid w:val="007F41C5"/>
    <w:rsid w:val="007F4E8E"/>
    <w:rsid w:val="007F5BF0"/>
    <w:rsid w:val="00810AF1"/>
    <w:rsid w:val="00822809"/>
    <w:rsid w:val="008245AF"/>
    <w:rsid w:val="00841398"/>
    <w:rsid w:val="008417D5"/>
    <w:rsid w:val="008504BB"/>
    <w:rsid w:val="008518D9"/>
    <w:rsid w:val="00866F83"/>
    <w:rsid w:val="0086760B"/>
    <w:rsid w:val="008719FC"/>
    <w:rsid w:val="00875835"/>
    <w:rsid w:val="0087775C"/>
    <w:rsid w:val="00883EF4"/>
    <w:rsid w:val="00887AE2"/>
    <w:rsid w:val="00892743"/>
    <w:rsid w:val="008A5BE2"/>
    <w:rsid w:val="008B06F9"/>
    <w:rsid w:val="008B25A7"/>
    <w:rsid w:val="008B2BC5"/>
    <w:rsid w:val="008F3242"/>
    <w:rsid w:val="00903AFA"/>
    <w:rsid w:val="009067A3"/>
    <w:rsid w:val="00922886"/>
    <w:rsid w:val="0092419A"/>
    <w:rsid w:val="00926CD1"/>
    <w:rsid w:val="009270E8"/>
    <w:rsid w:val="0093631A"/>
    <w:rsid w:val="00977A9D"/>
    <w:rsid w:val="009818B6"/>
    <w:rsid w:val="009826AD"/>
    <w:rsid w:val="00983A7F"/>
    <w:rsid w:val="009959BD"/>
    <w:rsid w:val="00995CA0"/>
    <w:rsid w:val="009B2461"/>
    <w:rsid w:val="009B7F40"/>
    <w:rsid w:val="009C27C3"/>
    <w:rsid w:val="009D546A"/>
    <w:rsid w:val="009D6F4E"/>
    <w:rsid w:val="009E1F6B"/>
    <w:rsid w:val="00A014E1"/>
    <w:rsid w:val="00A02E42"/>
    <w:rsid w:val="00A1623E"/>
    <w:rsid w:val="00A17D55"/>
    <w:rsid w:val="00A278AD"/>
    <w:rsid w:val="00A30042"/>
    <w:rsid w:val="00A37C19"/>
    <w:rsid w:val="00A51482"/>
    <w:rsid w:val="00A53A19"/>
    <w:rsid w:val="00A61DDC"/>
    <w:rsid w:val="00A7462F"/>
    <w:rsid w:val="00A763F8"/>
    <w:rsid w:val="00A77F8B"/>
    <w:rsid w:val="00A80C9B"/>
    <w:rsid w:val="00A91E57"/>
    <w:rsid w:val="00A94620"/>
    <w:rsid w:val="00AA5AB4"/>
    <w:rsid w:val="00AC219C"/>
    <w:rsid w:val="00AC3145"/>
    <w:rsid w:val="00AD5A81"/>
    <w:rsid w:val="00AD7356"/>
    <w:rsid w:val="00AE5974"/>
    <w:rsid w:val="00B13359"/>
    <w:rsid w:val="00B150F5"/>
    <w:rsid w:val="00B15117"/>
    <w:rsid w:val="00B24DA0"/>
    <w:rsid w:val="00B33988"/>
    <w:rsid w:val="00B33F36"/>
    <w:rsid w:val="00B4529A"/>
    <w:rsid w:val="00B56CAB"/>
    <w:rsid w:val="00B609D9"/>
    <w:rsid w:val="00B61BCA"/>
    <w:rsid w:val="00B81C17"/>
    <w:rsid w:val="00B95E47"/>
    <w:rsid w:val="00BA24FC"/>
    <w:rsid w:val="00BA5807"/>
    <w:rsid w:val="00BB6259"/>
    <w:rsid w:val="00BC50ED"/>
    <w:rsid w:val="00BC69D8"/>
    <w:rsid w:val="00BD5B9F"/>
    <w:rsid w:val="00BE0904"/>
    <w:rsid w:val="00BE46C1"/>
    <w:rsid w:val="00BF273E"/>
    <w:rsid w:val="00C13A37"/>
    <w:rsid w:val="00C16D8C"/>
    <w:rsid w:val="00C450E8"/>
    <w:rsid w:val="00C466E5"/>
    <w:rsid w:val="00C47D5B"/>
    <w:rsid w:val="00C874CD"/>
    <w:rsid w:val="00C95FF9"/>
    <w:rsid w:val="00C97F70"/>
    <w:rsid w:val="00CA3F05"/>
    <w:rsid w:val="00CA615E"/>
    <w:rsid w:val="00CA71EE"/>
    <w:rsid w:val="00CD58DD"/>
    <w:rsid w:val="00CE1FFE"/>
    <w:rsid w:val="00CE2EEA"/>
    <w:rsid w:val="00CF13C7"/>
    <w:rsid w:val="00CF37A3"/>
    <w:rsid w:val="00D265C1"/>
    <w:rsid w:val="00D27CA3"/>
    <w:rsid w:val="00D66679"/>
    <w:rsid w:val="00D67173"/>
    <w:rsid w:val="00D727E0"/>
    <w:rsid w:val="00D810C0"/>
    <w:rsid w:val="00D97F6C"/>
    <w:rsid w:val="00DB4FCC"/>
    <w:rsid w:val="00DD1CA8"/>
    <w:rsid w:val="00DD1F26"/>
    <w:rsid w:val="00DD317F"/>
    <w:rsid w:val="00DE4D3D"/>
    <w:rsid w:val="00DF33CD"/>
    <w:rsid w:val="00DF34C3"/>
    <w:rsid w:val="00E11AEA"/>
    <w:rsid w:val="00E22555"/>
    <w:rsid w:val="00E40EFD"/>
    <w:rsid w:val="00E45D7A"/>
    <w:rsid w:val="00E47023"/>
    <w:rsid w:val="00E5173F"/>
    <w:rsid w:val="00E51FC0"/>
    <w:rsid w:val="00E56226"/>
    <w:rsid w:val="00E5651D"/>
    <w:rsid w:val="00E61133"/>
    <w:rsid w:val="00E6411F"/>
    <w:rsid w:val="00E658DF"/>
    <w:rsid w:val="00E75476"/>
    <w:rsid w:val="00E95763"/>
    <w:rsid w:val="00EA636C"/>
    <w:rsid w:val="00EA693E"/>
    <w:rsid w:val="00EB3CDD"/>
    <w:rsid w:val="00EB5999"/>
    <w:rsid w:val="00EC0B0E"/>
    <w:rsid w:val="00ED548D"/>
    <w:rsid w:val="00F04BF2"/>
    <w:rsid w:val="00F05762"/>
    <w:rsid w:val="00F10E83"/>
    <w:rsid w:val="00F115D1"/>
    <w:rsid w:val="00F31109"/>
    <w:rsid w:val="00F31D38"/>
    <w:rsid w:val="00F35EF2"/>
    <w:rsid w:val="00F515BD"/>
    <w:rsid w:val="00F57CF5"/>
    <w:rsid w:val="00FA143E"/>
    <w:rsid w:val="00FB2D02"/>
    <w:rsid w:val="00FC0011"/>
    <w:rsid w:val="00FD44C0"/>
    <w:rsid w:val="00FD54D8"/>
    <w:rsid w:val="00FD6CC5"/>
    <w:rsid w:val="00FE3B2E"/>
    <w:rsid w:val="0A018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533EED9"/>
  <w15:chartTrackingRefBased/>
  <w15:docId w15:val="{E05CBEA9-A1AC-49C5-9511-69652B4C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C19"/>
    <w:pPr>
      <w:numPr>
        <w:numId w:val="1"/>
      </w:numPr>
      <w:spacing w:before="480" w:after="0" w:line="276" w:lineRule="auto"/>
      <w:contextualSpacing/>
      <w:outlineLvl w:val="0"/>
    </w:pPr>
    <w:rPr>
      <w:rFonts w:ascii="Lucida Sans Unicode" w:eastAsia="Times New Roman" w:hAnsi="Lucida Sans Unicode" w:cs="Times New Roman"/>
      <w:b/>
      <w:bCs/>
      <w:sz w:val="28"/>
      <w:szCs w:val="28"/>
      <w:lang w:val="en-GB" w:bidi="en-US"/>
    </w:rPr>
  </w:style>
  <w:style w:type="paragraph" w:styleId="Heading2">
    <w:name w:val="heading 2"/>
    <w:basedOn w:val="Normal"/>
    <w:next w:val="Normal"/>
    <w:link w:val="Heading2Char"/>
    <w:uiPriority w:val="9"/>
    <w:semiHidden/>
    <w:unhideWhenUsed/>
    <w:qFormat/>
    <w:rsid w:val="00A37C19"/>
    <w:pPr>
      <w:numPr>
        <w:ilvl w:val="1"/>
        <w:numId w:val="1"/>
      </w:numPr>
      <w:spacing w:before="200" w:after="0" w:line="276" w:lineRule="auto"/>
      <w:outlineLvl w:val="1"/>
    </w:pPr>
    <w:rPr>
      <w:rFonts w:ascii="Lucida Sans Unicode" w:eastAsia="Times New Roman" w:hAnsi="Lucida Sans Unicode" w:cs="Times New Roman"/>
      <w:b/>
      <w:bCs/>
      <w:sz w:val="26"/>
      <w:szCs w:val="26"/>
      <w:lang w:val="en-GB" w:bidi="en-US"/>
    </w:rPr>
  </w:style>
  <w:style w:type="paragraph" w:styleId="Heading3">
    <w:name w:val="heading 3"/>
    <w:basedOn w:val="Normal"/>
    <w:next w:val="Normal"/>
    <w:link w:val="Heading3Char"/>
    <w:uiPriority w:val="9"/>
    <w:semiHidden/>
    <w:unhideWhenUsed/>
    <w:qFormat/>
    <w:rsid w:val="00A37C19"/>
    <w:pPr>
      <w:numPr>
        <w:ilvl w:val="2"/>
        <w:numId w:val="1"/>
      </w:numPr>
      <w:spacing w:before="200" w:after="0" w:line="268" w:lineRule="auto"/>
      <w:outlineLvl w:val="2"/>
    </w:pPr>
    <w:rPr>
      <w:rFonts w:ascii="Lucida Sans Unicode" w:eastAsia="Times New Roman" w:hAnsi="Lucida Sans Unicode" w:cs="Times New Roman"/>
      <w:b/>
      <w:bCs/>
      <w:lang w:val="en-GB" w:bidi="en-US"/>
    </w:rPr>
  </w:style>
  <w:style w:type="paragraph" w:styleId="Heading4">
    <w:name w:val="heading 4"/>
    <w:basedOn w:val="Normal"/>
    <w:next w:val="Normal"/>
    <w:link w:val="Heading4Char"/>
    <w:uiPriority w:val="9"/>
    <w:semiHidden/>
    <w:unhideWhenUsed/>
    <w:qFormat/>
    <w:rsid w:val="00A37C19"/>
    <w:pPr>
      <w:numPr>
        <w:ilvl w:val="3"/>
        <w:numId w:val="1"/>
      </w:numPr>
      <w:spacing w:before="200" w:after="0" w:line="276" w:lineRule="auto"/>
      <w:outlineLvl w:val="3"/>
    </w:pPr>
    <w:rPr>
      <w:rFonts w:ascii="Lucida Sans Unicode" w:eastAsia="Times New Roman" w:hAnsi="Lucida Sans Unicode" w:cs="Times New Roman"/>
      <w:b/>
      <w:bCs/>
      <w:i/>
      <w:iCs/>
      <w:lang w:val="en-GB" w:bidi="en-US"/>
    </w:rPr>
  </w:style>
  <w:style w:type="paragraph" w:styleId="Heading5">
    <w:name w:val="heading 5"/>
    <w:basedOn w:val="Normal"/>
    <w:next w:val="Normal"/>
    <w:link w:val="Heading5Char"/>
    <w:uiPriority w:val="9"/>
    <w:semiHidden/>
    <w:unhideWhenUsed/>
    <w:qFormat/>
    <w:rsid w:val="00A37C19"/>
    <w:pPr>
      <w:numPr>
        <w:ilvl w:val="4"/>
        <w:numId w:val="1"/>
      </w:numPr>
      <w:spacing w:before="200" w:after="0" w:line="276" w:lineRule="auto"/>
      <w:outlineLvl w:val="4"/>
    </w:pPr>
    <w:rPr>
      <w:rFonts w:ascii="Lucida Sans Unicode" w:eastAsia="Times New Roman" w:hAnsi="Lucida Sans Unicode" w:cs="Times New Roman"/>
      <w:b/>
      <w:bCs/>
      <w:color w:val="7F7F7F"/>
      <w:lang w:val="en-GB" w:bidi="en-US"/>
    </w:rPr>
  </w:style>
  <w:style w:type="paragraph" w:styleId="Heading6">
    <w:name w:val="heading 6"/>
    <w:basedOn w:val="Normal"/>
    <w:next w:val="Normal"/>
    <w:link w:val="Heading6Char"/>
    <w:uiPriority w:val="9"/>
    <w:semiHidden/>
    <w:unhideWhenUsed/>
    <w:qFormat/>
    <w:rsid w:val="00A37C19"/>
    <w:pPr>
      <w:numPr>
        <w:ilvl w:val="5"/>
        <w:numId w:val="1"/>
      </w:numPr>
      <w:spacing w:after="0" w:line="268" w:lineRule="auto"/>
      <w:outlineLvl w:val="5"/>
    </w:pPr>
    <w:rPr>
      <w:rFonts w:ascii="Lucida Sans Unicode" w:eastAsia="Times New Roman" w:hAnsi="Lucida Sans Unicode" w:cs="Times New Roman"/>
      <w:b/>
      <w:bCs/>
      <w:i/>
      <w:iCs/>
      <w:color w:val="7F7F7F"/>
      <w:lang w:val="en-GB" w:bidi="en-US"/>
    </w:rPr>
  </w:style>
  <w:style w:type="paragraph" w:styleId="Heading7">
    <w:name w:val="heading 7"/>
    <w:basedOn w:val="Normal"/>
    <w:next w:val="Normal"/>
    <w:link w:val="Heading7Char"/>
    <w:uiPriority w:val="9"/>
    <w:semiHidden/>
    <w:unhideWhenUsed/>
    <w:qFormat/>
    <w:rsid w:val="00A37C19"/>
    <w:pPr>
      <w:numPr>
        <w:ilvl w:val="6"/>
        <w:numId w:val="1"/>
      </w:numPr>
      <w:spacing w:after="0" w:line="276" w:lineRule="auto"/>
      <w:outlineLvl w:val="6"/>
    </w:pPr>
    <w:rPr>
      <w:rFonts w:ascii="Lucida Sans Unicode" w:eastAsia="Times New Roman" w:hAnsi="Lucida Sans Unicode" w:cs="Times New Roman"/>
      <w:i/>
      <w:iCs/>
      <w:lang w:val="en-GB" w:bidi="en-US"/>
    </w:rPr>
  </w:style>
  <w:style w:type="paragraph" w:styleId="Heading8">
    <w:name w:val="heading 8"/>
    <w:basedOn w:val="Normal"/>
    <w:next w:val="Normal"/>
    <w:link w:val="Heading8Char"/>
    <w:uiPriority w:val="9"/>
    <w:semiHidden/>
    <w:unhideWhenUsed/>
    <w:qFormat/>
    <w:rsid w:val="00A37C19"/>
    <w:pPr>
      <w:numPr>
        <w:ilvl w:val="7"/>
        <w:numId w:val="1"/>
      </w:numPr>
      <w:spacing w:after="0" w:line="276" w:lineRule="auto"/>
      <w:outlineLvl w:val="7"/>
    </w:pPr>
    <w:rPr>
      <w:rFonts w:ascii="Lucida Sans Unicode" w:eastAsia="Times New Roman" w:hAnsi="Lucida Sans Unicode" w:cs="Times New Roman"/>
      <w:sz w:val="20"/>
      <w:szCs w:val="20"/>
      <w:lang w:val="en-GB" w:bidi="en-US"/>
    </w:rPr>
  </w:style>
  <w:style w:type="paragraph" w:styleId="Heading9">
    <w:name w:val="heading 9"/>
    <w:basedOn w:val="Normal"/>
    <w:next w:val="Normal"/>
    <w:link w:val="Heading9Char"/>
    <w:uiPriority w:val="9"/>
    <w:semiHidden/>
    <w:unhideWhenUsed/>
    <w:qFormat/>
    <w:rsid w:val="00A37C19"/>
    <w:pPr>
      <w:numPr>
        <w:ilvl w:val="8"/>
        <w:numId w:val="1"/>
      </w:numPr>
      <w:spacing w:after="0" w:line="276" w:lineRule="auto"/>
      <w:outlineLvl w:val="8"/>
    </w:pPr>
    <w:rPr>
      <w:rFonts w:ascii="Lucida Sans Unicode" w:eastAsia="Times New Roman" w:hAnsi="Lucida Sans Unicode" w:cs="Times New Roman"/>
      <w:i/>
      <w:iCs/>
      <w:spacing w:val="5"/>
      <w:sz w:val="20"/>
      <w:szCs w:val="20"/>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78A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278AD"/>
    <w:rPr>
      <w:sz w:val="16"/>
      <w:szCs w:val="16"/>
    </w:rPr>
  </w:style>
  <w:style w:type="paragraph" w:styleId="CommentText">
    <w:name w:val="annotation text"/>
    <w:basedOn w:val="Normal"/>
    <w:link w:val="CommentTextChar"/>
    <w:uiPriority w:val="99"/>
    <w:semiHidden/>
    <w:unhideWhenUsed/>
    <w:rsid w:val="00A278AD"/>
    <w:pPr>
      <w:spacing w:line="240" w:lineRule="auto"/>
    </w:pPr>
    <w:rPr>
      <w:sz w:val="20"/>
      <w:szCs w:val="20"/>
    </w:rPr>
  </w:style>
  <w:style w:type="character" w:customStyle="1" w:styleId="CommentTextChar">
    <w:name w:val="Comment Text Char"/>
    <w:basedOn w:val="DefaultParagraphFont"/>
    <w:link w:val="CommentText"/>
    <w:uiPriority w:val="99"/>
    <w:semiHidden/>
    <w:rsid w:val="00A278AD"/>
    <w:rPr>
      <w:sz w:val="20"/>
      <w:szCs w:val="20"/>
    </w:rPr>
  </w:style>
  <w:style w:type="paragraph" w:styleId="CommentSubject">
    <w:name w:val="annotation subject"/>
    <w:basedOn w:val="CommentText"/>
    <w:next w:val="CommentText"/>
    <w:link w:val="CommentSubjectChar"/>
    <w:uiPriority w:val="99"/>
    <w:semiHidden/>
    <w:unhideWhenUsed/>
    <w:rsid w:val="00A278AD"/>
    <w:rPr>
      <w:b/>
      <w:bCs/>
    </w:rPr>
  </w:style>
  <w:style w:type="character" w:customStyle="1" w:styleId="CommentSubjectChar">
    <w:name w:val="Comment Subject Char"/>
    <w:basedOn w:val="CommentTextChar"/>
    <w:link w:val="CommentSubject"/>
    <w:uiPriority w:val="99"/>
    <w:semiHidden/>
    <w:rsid w:val="00A278AD"/>
    <w:rPr>
      <w:b/>
      <w:bCs/>
      <w:sz w:val="20"/>
      <w:szCs w:val="20"/>
    </w:rPr>
  </w:style>
  <w:style w:type="paragraph" w:styleId="BalloonText">
    <w:name w:val="Balloon Text"/>
    <w:basedOn w:val="Normal"/>
    <w:link w:val="BalloonTextChar"/>
    <w:uiPriority w:val="99"/>
    <w:semiHidden/>
    <w:unhideWhenUsed/>
    <w:rsid w:val="00A27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8AD"/>
    <w:rPr>
      <w:rFonts w:ascii="Segoe UI" w:hAnsi="Segoe UI" w:cs="Segoe UI"/>
      <w:sz w:val="18"/>
      <w:szCs w:val="18"/>
    </w:rPr>
  </w:style>
  <w:style w:type="table" w:styleId="TableGrid">
    <w:name w:val="Table Grid"/>
    <w:basedOn w:val="TableNormal"/>
    <w:uiPriority w:val="39"/>
    <w:rsid w:val="00306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AE2"/>
  </w:style>
  <w:style w:type="paragraph" w:styleId="Footer">
    <w:name w:val="footer"/>
    <w:basedOn w:val="Normal"/>
    <w:link w:val="FooterChar"/>
    <w:uiPriority w:val="99"/>
    <w:unhideWhenUsed/>
    <w:rsid w:val="0088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AE2"/>
  </w:style>
  <w:style w:type="character" w:customStyle="1" w:styleId="Heading1Char">
    <w:name w:val="Heading 1 Char"/>
    <w:basedOn w:val="DefaultParagraphFont"/>
    <w:link w:val="Heading1"/>
    <w:uiPriority w:val="9"/>
    <w:rsid w:val="00A37C19"/>
    <w:rPr>
      <w:rFonts w:ascii="Lucida Sans Unicode" w:eastAsia="Times New Roman" w:hAnsi="Lucida Sans Unicode" w:cs="Times New Roman"/>
      <w:b/>
      <w:bCs/>
      <w:sz w:val="28"/>
      <w:szCs w:val="28"/>
      <w:lang w:val="en-GB" w:bidi="en-US"/>
    </w:rPr>
  </w:style>
  <w:style w:type="character" w:customStyle="1" w:styleId="Heading2Char">
    <w:name w:val="Heading 2 Char"/>
    <w:basedOn w:val="DefaultParagraphFont"/>
    <w:link w:val="Heading2"/>
    <w:uiPriority w:val="9"/>
    <w:semiHidden/>
    <w:rsid w:val="00A37C19"/>
    <w:rPr>
      <w:rFonts w:ascii="Lucida Sans Unicode" w:eastAsia="Times New Roman" w:hAnsi="Lucida Sans Unicode" w:cs="Times New Roman"/>
      <w:b/>
      <w:bCs/>
      <w:sz w:val="26"/>
      <w:szCs w:val="26"/>
      <w:lang w:val="en-GB" w:bidi="en-US"/>
    </w:rPr>
  </w:style>
  <w:style w:type="character" w:customStyle="1" w:styleId="Heading3Char">
    <w:name w:val="Heading 3 Char"/>
    <w:basedOn w:val="DefaultParagraphFont"/>
    <w:link w:val="Heading3"/>
    <w:uiPriority w:val="9"/>
    <w:semiHidden/>
    <w:rsid w:val="00A37C19"/>
    <w:rPr>
      <w:rFonts w:ascii="Lucida Sans Unicode" w:eastAsia="Times New Roman" w:hAnsi="Lucida Sans Unicode" w:cs="Times New Roman"/>
      <w:b/>
      <w:bCs/>
      <w:lang w:val="en-GB" w:bidi="en-US"/>
    </w:rPr>
  </w:style>
  <w:style w:type="character" w:customStyle="1" w:styleId="Heading4Char">
    <w:name w:val="Heading 4 Char"/>
    <w:basedOn w:val="DefaultParagraphFont"/>
    <w:link w:val="Heading4"/>
    <w:uiPriority w:val="9"/>
    <w:semiHidden/>
    <w:rsid w:val="00A37C19"/>
    <w:rPr>
      <w:rFonts w:ascii="Lucida Sans Unicode" w:eastAsia="Times New Roman" w:hAnsi="Lucida Sans Unicode" w:cs="Times New Roman"/>
      <w:b/>
      <w:bCs/>
      <w:i/>
      <w:iCs/>
      <w:lang w:val="en-GB" w:bidi="en-US"/>
    </w:rPr>
  </w:style>
  <w:style w:type="character" w:customStyle="1" w:styleId="Heading5Char">
    <w:name w:val="Heading 5 Char"/>
    <w:basedOn w:val="DefaultParagraphFont"/>
    <w:link w:val="Heading5"/>
    <w:uiPriority w:val="9"/>
    <w:semiHidden/>
    <w:rsid w:val="00A37C19"/>
    <w:rPr>
      <w:rFonts w:ascii="Lucida Sans Unicode" w:eastAsia="Times New Roman" w:hAnsi="Lucida Sans Unicode" w:cs="Times New Roman"/>
      <w:b/>
      <w:bCs/>
      <w:color w:val="7F7F7F"/>
      <w:lang w:val="en-GB" w:bidi="en-US"/>
    </w:rPr>
  </w:style>
  <w:style w:type="character" w:customStyle="1" w:styleId="Heading6Char">
    <w:name w:val="Heading 6 Char"/>
    <w:basedOn w:val="DefaultParagraphFont"/>
    <w:link w:val="Heading6"/>
    <w:uiPriority w:val="9"/>
    <w:semiHidden/>
    <w:rsid w:val="00A37C19"/>
    <w:rPr>
      <w:rFonts w:ascii="Lucida Sans Unicode" w:eastAsia="Times New Roman" w:hAnsi="Lucida Sans Unicode" w:cs="Times New Roman"/>
      <w:b/>
      <w:bCs/>
      <w:i/>
      <w:iCs/>
      <w:color w:val="7F7F7F"/>
      <w:lang w:val="en-GB" w:bidi="en-US"/>
    </w:rPr>
  </w:style>
  <w:style w:type="character" w:customStyle="1" w:styleId="Heading7Char">
    <w:name w:val="Heading 7 Char"/>
    <w:basedOn w:val="DefaultParagraphFont"/>
    <w:link w:val="Heading7"/>
    <w:uiPriority w:val="9"/>
    <w:semiHidden/>
    <w:rsid w:val="00A37C19"/>
    <w:rPr>
      <w:rFonts w:ascii="Lucida Sans Unicode" w:eastAsia="Times New Roman" w:hAnsi="Lucida Sans Unicode" w:cs="Times New Roman"/>
      <w:i/>
      <w:iCs/>
      <w:lang w:val="en-GB" w:bidi="en-US"/>
    </w:rPr>
  </w:style>
  <w:style w:type="character" w:customStyle="1" w:styleId="Heading8Char">
    <w:name w:val="Heading 8 Char"/>
    <w:basedOn w:val="DefaultParagraphFont"/>
    <w:link w:val="Heading8"/>
    <w:uiPriority w:val="9"/>
    <w:semiHidden/>
    <w:rsid w:val="00A37C19"/>
    <w:rPr>
      <w:rFonts w:ascii="Lucida Sans Unicode" w:eastAsia="Times New Roman" w:hAnsi="Lucida Sans Unicode" w:cs="Times New Roman"/>
      <w:sz w:val="20"/>
      <w:szCs w:val="20"/>
      <w:lang w:val="en-GB" w:bidi="en-US"/>
    </w:rPr>
  </w:style>
  <w:style w:type="character" w:customStyle="1" w:styleId="Heading9Char">
    <w:name w:val="Heading 9 Char"/>
    <w:basedOn w:val="DefaultParagraphFont"/>
    <w:link w:val="Heading9"/>
    <w:uiPriority w:val="9"/>
    <w:semiHidden/>
    <w:rsid w:val="00A37C19"/>
    <w:rPr>
      <w:rFonts w:ascii="Lucida Sans Unicode" w:eastAsia="Times New Roman" w:hAnsi="Lucida Sans Unicode" w:cs="Times New Roman"/>
      <w:i/>
      <w:iCs/>
      <w:spacing w:val="5"/>
      <w:sz w:val="20"/>
      <w:szCs w:val="20"/>
      <w:lang w:val="en-GB" w:bidi="en-US"/>
    </w:rPr>
  </w:style>
  <w:style w:type="character" w:styleId="Hyperlink">
    <w:name w:val="Hyperlink"/>
    <w:basedOn w:val="DefaultParagraphFont"/>
    <w:uiPriority w:val="99"/>
    <w:unhideWhenUsed/>
    <w:rsid w:val="00D810C0"/>
    <w:rPr>
      <w:color w:val="0563C1" w:themeColor="hyperlink"/>
      <w:u w:val="single"/>
    </w:rPr>
  </w:style>
  <w:style w:type="character" w:styleId="UnresolvedMention">
    <w:name w:val="Unresolved Mention"/>
    <w:basedOn w:val="DefaultParagraphFont"/>
    <w:uiPriority w:val="99"/>
    <w:semiHidden/>
    <w:unhideWhenUsed/>
    <w:rsid w:val="00D810C0"/>
    <w:rPr>
      <w:color w:val="605E5C"/>
      <w:shd w:val="clear" w:color="auto" w:fill="E1DFDD"/>
    </w:rPr>
  </w:style>
  <w:style w:type="paragraph" w:styleId="ListParagraph">
    <w:name w:val="List Paragraph"/>
    <w:basedOn w:val="Normal"/>
    <w:uiPriority w:val="34"/>
    <w:qFormat/>
    <w:rsid w:val="00F57CF5"/>
    <w:pPr>
      <w:spacing w:after="200" w:line="276" w:lineRule="auto"/>
      <w:ind w:left="720"/>
      <w:contextualSpacing/>
    </w:pPr>
    <w:rPr>
      <w:rFonts w:ascii="Lucida Sans Unicode" w:eastAsia="Times New Roman" w:hAnsi="Lucida Sans Unicode" w:cs="Times New Roman"/>
      <w:lang w:val="en-GB" w:bidi="en-US"/>
    </w:rPr>
  </w:style>
  <w:style w:type="character" w:styleId="SubtleEmphasis">
    <w:name w:val="Subtle Emphasis"/>
    <w:uiPriority w:val="19"/>
    <w:qFormat/>
    <w:rsid w:val="00221951"/>
    <w:rPr>
      <w:i/>
      <w:iCs/>
    </w:rPr>
  </w:style>
  <w:style w:type="character" w:styleId="FollowedHyperlink">
    <w:name w:val="FollowedHyperlink"/>
    <w:basedOn w:val="DefaultParagraphFont"/>
    <w:uiPriority w:val="99"/>
    <w:semiHidden/>
    <w:unhideWhenUsed/>
    <w:rsid w:val="00FD6CC5"/>
    <w:rPr>
      <w:color w:val="954F72" w:themeColor="followedHyperlink"/>
      <w:u w:val="single"/>
    </w:rPr>
  </w:style>
  <w:style w:type="paragraph" w:styleId="Title">
    <w:name w:val="Title"/>
    <w:basedOn w:val="Normal"/>
    <w:next w:val="Normal"/>
    <w:link w:val="TitleChar"/>
    <w:uiPriority w:val="10"/>
    <w:qFormat/>
    <w:rsid w:val="007213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3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230173">
      <w:bodyDiv w:val="1"/>
      <w:marLeft w:val="0"/>
      <w:marRight w:val="0"/>
      <w:marTop w:val="0"/>
      <w:marBottom w:val="0"/>
      <w:divBdr>
        <w:top w:val="none" w:sz="0" w:space="0" w:color="auto"/>
        <w:left w:val="none" w:sz="0" w:space="0" w:color="auto"/>
        <w:bottom w:val="none" w:sz="0" w:space="0" w:color="auto"/>
        <w:right w:val="none" w:sz="0" w:space="0" w:color="auto"/>
      </w:divBdr>
    </w:div>
    <w:div w:id="621304143">
      <w:bodyDiv w:val="1"/>
      <w:marLeft w:val="0"/>
      <w:marRight w:val="0"/>
      <w:marTop w:val="0"/>
      <w:marBottom w:val="0"/>
      <w:divBdr>
        <w:top w:val="none" w:sz="0" w:space="0" w:color="auto"/>
        <w:left w:val="none" w:sz="0" w:space="0" w:color="auto"/>
        <w:bottom w:val="none" w:sz="0" w:space="0" w:color="auto"/>
        <w:right w:val="none" w:sz="0" w:space="0" w:color="auto"/>
      </w:divBdr>
    </w:div>
    <w:div w:id="137723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amanetwork.com/journals/jama/fullarticle/2666509"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2A4650F550C48B57F53F8E18F7DCB" ma:contentTypeVersion="12" ma:contentTypeDescription="Create a new document." ma:contentTypeScope="" ma:versionID="49dfa764db27b11f6e4b43acf427a511">
  <xsd:schema xmlns:xsd="http://www.w3.org/2001/XMLSchema" xmlns:xs="http://www.w3.org/2001/XMLSchema" xmlns:p="http://schemas.microsoft.com/office/2006/metadata/properties" xmlns:ns3="580d5572-71b4-4c61-9cff-a51f1008dd3d" xmlns:ns4="df0bb848-34e0-4acf-bc0b-7ba22e3a2234" targetNamespace="http://schemas.microsoft.com/office/2006/metadata/properties" ma:root="true" ma:fieldsID="4d89dc74ff5d18402a8c4553ce5358d6" ns3:_="" ns4:_="">
    <xsd:import namespace="580d5572-71b4-4c61-9cff-a51f1008dd3d"/>
    <xsd:import namespace="df0bb848-34e0-4acf-bc0b-7ba22e3a22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d5572-71b4-4c61-9cff-a51f1008d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0bb848-34e0-4acf-bc0b-7ba22e3a22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4103-C475-4D96-A630-E7BC21D21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d5572-71b4-4c61-9cff-a51f1008dd3d"/>
    <ds:schemaRef ds:uri="df0bb848-34e0-4acf-bc0b-7ba22e3a2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0D7C7-A842-4D40-A710-195212C165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09CA26-6C0E-43EB-B20E-0821EF864FA0}">
  <ds:schemaRefs>
    <ds:schemaRef ds:uri="http://schemas.microsoft.com/sharepoint/v3/contenttype/forms"/>
  </ds:schemaRefs>
</ds:datastoreItem>
</file>

<file path=customXml/itemProps4.xml><?xml version="1.0" encoding="utf-8"?>
<ds:datastoreItem xmlns:ds="http://schemas.openxmlformats.org/officeDocument/2006/customXml" ds:itemID="{2D5992A9-43B6-4418-9F3F-44739123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Chehaiber, Julia</dc:creator>
  <cp:keywords/>
  <dc:description/>
  <cp:lastModifiedBy>Julia Chehaiber</cp:lastModifiedBy>
  <cp:revision>4</cp:revision>
  <cp:lastPrinted>2021-05-17T13:42:00Z</cp:lastPrinted>
  <dcterms:created xsi:type="dcterms:W3CDTF">2021-05-14T20:01:00Z</dcterms:created>
  <dcterms:modified xsi:type="dcterms:W3CDTF">2021-05-17T13:42:00Z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0x0101003D02A4650F550C48B57F53F8E18F7DCB</vt:lpwstr>
  </property>
</Properties>
</file>